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5FC" w:rsidRDefault="00A852FE" w:rsidP="007065FC">
      <w:pPr>
        <w:rPr>
          <w:b/>
          <w:sz w:val="28"/>
          <w:lang w:val="en-US"/>
        </w:rPr>
      </w:pPr>
      <w:r>
        <w:rPr>
          <w:b/>
          <w:noProof/>
          <w:sz w:val="28"/>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9525</wp:posOffset>
            </wp:positionV>
            <wp:extent cx="3035935" cy="3993515"/>
            <wp:effectExtent l="0" t="0" r="0" b="6985"/>
            <wp:wrapTight wrapText="bothSides">
              <wp:wrapPolygon edited="0">
                <wp:start x="1626" y="0"/>
                <wp:lineTo x="1491" y="412"/>
                <wp:lineTo x="1491" y="11849"/>
                <wp:lineTo x="2304" y="13292"/>
                <wp:lineTo x="136" y="13910"/>
                <wp:lineTo x="0" y="14116"/>
                <wp:lineTo x="949" y="14940"/>
                <wp:lineTo x="271" y="16589"/>
                <wp:lineTo x="1084" y="18238"/>
                <wp:lineTo x="3524" y="19886"/>
                <wp:lineTo x="3659" y="20195"/>
                <wp:lineTo x="8403" y="21432"/>
                <wp:lineTo x="9488" y="21535"/>
                <wp:lineTo x="11656" y="21535"/>
                <wp:lineTo x="12740" y="21432"/>
                <wp:lineTo x="17484" y="20195"/>
                <wp:lineTo x="17620" y="19886"/>
                <wp:lineTo x="20195" y="18238"/>
                <wp:lineTo x="21144" y="16589"/>
                <wp:lineTo x="20330" y="14940"/>
                <wp:lineTo x="21279" y="14219"/>
                <wp:lineTo x="21144" y="13704"/>
                <wp:lineTo x="19111" y="13292"/>
                <wp:lineTo x="19924" y="11643"/>
                <wp:lineTo x="19788" y="309"/>
                <wp:lineTo x="19653" y="0"/>
                <wp:lineTo x="162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5935" cy="3993515"/>
                    </a:xfrm>
                    <a:prstGeom prst="rect">
                      <a:avLst/>
                    </a:prstGeom>
                    <a:noFill/>
                  </pic:spPr>
                </pic:pic>
              </a:graphicData>
            </a:graphic>
          </wp:anchor>
        </w:drawing>
      </w:r>
    </w:p>
    <w:p w:rsidR="007065FC" w:rsidRDefault="007065FC" w:rsidP="007065FC">
      <w:pPr>
        <w:rPr>
          <w:b/>
          <w:sz w:val="28"/>
          <w:lang w:val="en-US"/>
        </w:rPr>
      </w:pPr>
    </w:p>
    <w:p w:rsidR="007065FC" w:rsidRDefault="007065FC" w:rsidP="007065FC">
      <w:pPr>
        <w:rPr>
          <w:b/>
          <w:sz w:val="28"/>
          <w:lang w:val="en-US"/>
        </w:rPr>
      </w:pPr>
    </w:p>
    <w:p w:rsidR="007065FC" w:rsidRDefault="007065FC" w:rsidP="007065FC">
      <w:pPr>
        <w:rPr>
          <w:b/>
          <w:sz w:val="28"/>
          <w:lang w:val="en-US"/>
        </w:rPr>
      </w:pPr>
    </w:p>
    <w:p w:rsidR="007065FC" w:rsidRDefault="007065FC" w:rsidP="007065FC">
      <w:pPr>
        <w:rPr>
          <w:b/>
          <w:sz w:val="28"/>
          <w:lang w:val="en-US"/>
        </w:rPr>
      </w:pPr>
    </w:p>
    <w:p w:rsidR="007065FC" w:rsidRDefault="007065FC" w:rsidP="007065FC">
      <w:pPr>
        <w:rPr>
          <w:b/>
          <w:sz w:val="28"/>
          <w:lang w:val="en-US"/>
        </w:rPr>
      </w:pPr>
    </w:p>
    <w:p w:rsidR="007065FC" w:rsidRDefault="007065FC" w:rsidP="007065FC">
      <w:pPr>
        <w:rPr>
          <w:b/>
          <w:sz w:val="28"/>
          <w:lang w:val="en-US"/>
        </w:rPr>
      </w:pPr>
    </w:p>
    <w:p w:rsidR="007065FC" w:rsidRDefault="007065FC" w:rsidP="007065FC">
      <w:pPr>
        <w:rPr>
          <w:b/>
          <w:sz w:val="28"/>
          <w:lang w:val="en-US"/>
        </w:rPr>
      </w:pPr>
    </w:p>
    <w:p w:rsidR="007065FC" w:rsidRDefault="007065FC" w:rsidP="007065FC">
      <w:pPr>
        <w:rPr>
          <w:b/>
          <w:sz w:val="28"/>
          <w:lang w:val="en-US"/>
        </w:rPr>
      </w:pPr>
    </w:p>
    <w:p w:rsidR="007065FC" w:rsidRDefault="007065FC" w:rsidP="007065FC">
      <w:pPr>
        <w:rPr>
          <w:b/>
          <w:sz w:val="28"/>
          <w:lang w:val="en-US"/>
        </w:rPr>
      </w:pPr>
    </w:p>
    <w:p w:rsidR="007065FC" w:rsidRDefault="007065FC" w:rsidP="007065FC">
      <w:pPr>
        <w:rPr>
          <w:b/>
          <w:sz w:val="28"/>
          <w:lang w:val="en-US"/>
        </w:rPr>
      </w:pPr>
    </w:p>
    <w:p w:rsidR="00A852FE" w:rsidRDefault="00A852FE" w:rsidP="007065FC">
      <w:pPr>
        <w:rPr>
          <w:b/>
          <w:sz w:val="28"/>
          <w:lang w:val="en-US"/>
        </w:rPr>
      </w:pPr>
    </w:p>
    <w:p w:rsidR="00A852FE" w:rsidRDefault="00A852FE" w:rsidP="007065FC">
      <w:pPr>
        <w:rPr>
          <w:b/>
          <w:sz w:val="28"/>
          <w:lang w:val="en-US"/>
        </w:rPr>
      </w:pPr>
    </w:p>
    <w:p w:rsidR="00A852FE" w:rsidRDefault="00A852FE" w:rsidP="007065FC">
      <w:pPr>
        <w:rPr>
          <w:b/>
          <w:sz w:val="28"/>
          <w:lang w:val="en-US"/>
        </w:rPr>
      </w:pPr>
    </w:p>
    <w:p w:rsidR="00A852FE" w:rsidRPr="00A852FE" w:rsidRDefault="00A852FE" w:rsidP="00A852FE">
      <w:pPr>
        <w:jc w:val="center"/>
        <w:rPr>
          <w:b/>
          <w:i/>
          <w:sz w:val="72"/>
          <w:lang w:val="en-US"/>
        </w:rPr>
      </w:pPr>
      <w:r w:rsidRPr="00A852FE">
        <w:rPr>
          <w:b/>
          <w:i/>
          <w:sz w:val="72"/>
          <w:lang w:val="en-US"/>
        </w:rPr>
        <w:t>The St Joseph’s Sixth Form Super Curricular List</w:t>
      </w:r>
    </w:p>
    <w:p w:rsidR="007065FC" w:rsidRDefault="007065FC" w:rsidP="007065FC">
      <w:pPr>
        <w:rPr>
          <w:b/>
          <w:sz w:val="28"/>
          <w:lang w:val="en-US"/>
        </w:rPr>
      </w:pPr>
    </w:p>
    <w:p w:rsidR="007065FC" w:rsidRDefault="007065FC" w:rsidP="007065FC">
      <w:pPr>
        <w:rPr>
          <w:b/>
          <w:sz w:val="28"/>
          <w:lang w:val="en-US"/>
        </w:rPr>
      </w:pPr>
    </w:p>
    <w:p w:rsidR="007065FC" w:rsidRDefault="007065FC" w:rsidP="007065FC">
      <w:pPr>
        <w:rPr>
          <w:b/>
          <w:sz w:val="28"/>
          <w:lang w:val="en-US"/>
        </w:rPr>
      </w:pPr>
    </w:p>
    <w:p w:rsidR="007065FC" w:rsidRDefault="007065FC" w:rsidP="007065FC">
      <w:pPr>
        <w:rPr>
          <w:b/>
          <w:sz w:val="28"/>
          <w:lang w:val="en-US"/>
        </w:rPr>
      </w:pPr>
    </w:p>
    <w:p w:rsidR="007065FC" w:rsidRPr="007065FC" w:rsidRDefault="00C72865" w:rsidP="007065FC">
      <w:pPr>
        <w:rPr>
          <w:b/>
          <w:sz w:val="28"/>
          <w:lang w:val="en-US"/>
        </w:rPr>
      </w:pPr>
      <w:bookmarkStart w:id="0" w:name="_GoBack"/>
      <w:bookmarkEnd w:id="0"/>
      <w:r w:rsidRPr="007065FC">
        <w:rPr>
          <w:b/>
          <w:sz w:val="28"/>
          <w:lang w:val="en-US"/>
        </w:rPr>
        <w:lastRenderedPageBreak/>
        <w:t>The Sixth Form Super Curricular List</w:t>
      </w:r>
      <w:r w:rsidR="007065FC">
        <w:rPr>
          <w:b/>
          <w:sz w:val="28"/>
          <w:lang w:val="en-US"/>
        </w:rPr>
        <w:t xml:space="preserve">: </w:t>
      </w:r>
      <w:r w:rsidR="007065FC" w:rsidRPr="007065FC">
        <w:rPr>
          <w:b/>
          <w:i/>
          <w:sz w:val="28"/>
          <w:lang w:val="en-US"/>
        </w:rPr>
        <w:t>Going Beyond the Classroom: Super-Curricular Learning</w:t>
      </w:r>
      <w:r w:rsidR="007065FC" w:rsidRPr="007065FC">
        <w:rPr>
          <w:b/>
          <w:sz w:val="28"/>
          <w:lang w:val="en-US"/>
        </w:rPr>
        <w:t xml:space="preserve"> </w:t>
      </w:r>
    </w:p>
    <w:p w:rsidR="007065FC" w:rsidRPr="007065FC" w:rsidRDefault="007065FC" w:rsidP="007065FC">
      <w:pPr>
        <w:rPr>
          <w:lang w:val="en-US"/>
        </w:rPr>
      </w:pPr>
      <w:r w:rsidRPr="007065FC">
        <w:rPr>
          <w:lang w:val="en-US"/>
        </w:rPr>
        <w:t xml:space="preserve">One of the best ways you stand out during your Sixth Form studies is through the amount of independent study you undertake outside of the classroom.  Regardless of your future plans, the ability to extend yourself and research independently into your interests is an invaluable skill – this will support your university applications and/or future job applications and interviews.   All universities expect more than just classroom knowledge, which is where </w:t>
      </w:r>
      <w:proofErr w:type="spellStart"/>
      <w:r w:rsidRPr="007065FC">
        <w:rPr>
          <w:lang w:val="en-US"/>
        </w:rPr>
        <w:t>supercurricular</w:t>
      </w:r>
      <w:proofErr w:type="spellEnd"/>
      <w:r w:rsidRPr="007065FC">
        <w:rPr>
          <w:lang w:val="en-US"/>
        </w:rPr>
        <w:t xml:space="preserve"> activities come in; these are academic enrichment tasks that show you are interested in your studies beyond what is on the school syllabus. </w:t>
      </w:r>
    </w:p>
    <w:p w:rsidR="007065FC" w:rsidRPr="007065FC" w:rsidRDefault="007065FC" w:rsidP="007065FC">
      <w:pPr>
        <w:rPr>
          <w:lang w:val="en-US"/>
        </w:rPr>
      </w:pPr>
      <w:r w:rsidRPr="007065FC">
        <w:rPr>
          <w:lang w:val="en-US"/>
        </w:rPr>
        <w:t xml:space="preserve">This ‘Discovery List’ has been put together to help you develop your interests not only in you chosen fields of study, but also in the wider world around you.   </w:t>
      </w:r>
    </w:p>
    <w:p w:rsidR="007065FC" w:rsidRPr="007065FC" w:rsidRDefault="007065FC" w:rsidP="007065FC">
      <w:pPr>
        <w:rPr>
          <w:b/>
          <w:sz w:val="24"/>
          <w:u w:val="single"/>
          <w:lang w:val="en-US"/>
        </w:rPr>
      </w:pPr>
      <w:r w:rsidRPr="007065FC">
        <w:rPr>
          <w:b/>
          <w:sz w:val="24"/>
          <w:u w:val="single"/>
          <w:lang w:val="en-US"/>
        </w:rPr>
        <w:t xml:space="preserve">General resources </w:t>
      </w:r>
    </w:p>
    <w:p w:rsidR="007065FC" w:rsidRPr="007065FC" w:rsidRDefault="007065FC" w:rsidP="007065FC">
      <w:pPr>
        <w:rPr>
          <w:lang w:val="en-US"/>
        </w:rPr>
      </w:pPr>
      <w:r w:rsidRPr="007065FC">
        <w:rPr>
          <w:lang w:val="en-US"/>
        </w:rPr>
        <w:t>•</w:t>
      </w:r>
      <w:r w:rsidRPr="007065FC">
        <w:rPr>
          <w:lang w:val="en-US"/>
        </w:rPr>
        <w:tab/>
        <w:t xml:space="preserve">iTunes U o Free podcasts, video lectures, reading recommendations </w:t>
      </w:r>
      <w:r>
        <w:rPr>
          <w:lang w:val="en-US"/>
        </w:rPr>
        <w:t xml:space="preserve">- </w:t>
      </w:r>
      <w:r w:rsidRPr="007065FC">
        <w:rPr>
          <w:lang w:val="en-US"/>
        </w:rPr>
        <w:t>A whole range of resources from leadi</w:t>
      </w:r>
      <w:r>
        <w:rPr>
          <w:lang w:val="en-US"/>
        </w:rPr>
        <w:t xml:space="preserve">ng universities (Oxford, Yale) </w:t>
      </w:r>
      <w:r w:rsidRPr="007065FC">
        <w:rPr>
          <w:lang w:val="en-US"/>
        </w:rPr>
        <w:t xml:space="preserve"> </w:t>
      </w:r>
    </w:p>
    <w:p w:rsidR="007065FC" w:rsidRPr="007065FC" w:rsidRDefault="007065FC" w:rsidP="007065FC">
      <w:pPr>
        <w:rPr>
          <w:lang w:val="en-US"/>
        </w:rPr>
      </w:pPr>
      <w:r>
        <w:rPr>
          <w:lang w:val="en-US"/>
        </w:rPr>
        <w:t>•</w:t>
      </w:r>
      <w:r>
        <w:rPr>
          <w:lang w:val="en-US"/>
        </w:rPr>
        <w:tab/>
        <w:t xml:space="preserve">YouTube - </w:t>
      </w:r>
      <w:r w:rsidRPr="007065FC">
        <w:rPr>
          <w:lang w:val="en-US"/>
        </w:rPr>
        <w:t xml:space="preserve">Has its own educational channel – EDU  </w:t>
      </w:r>
    </w:p>
    <w:p w:rsidR="007065FC" w:rsidRPr="007065FC" w:rsidRDefault="007065FC" w:rsidP="007065FC">
      <w:pPr>
        <w:rPr>
          <w:lang w:val="en-US"/>
        </w:rPr>
      </w:pPr>
      <w:r w:rsidRPr="007065FC">
        <w:rPr>
          <w:lang w:val="en-US"/>
        </w:rPr>
        <w:t>•</w:t>
      </w:r>
      <w:r w:rsidRPr="007065FC">
        <w:rPr>
          <w:lang w:val="en-US"/>
        </w:rPr>
        <w:tab/>
        <w:t xml:space="preserve">Staircase 12 o www.staircase12.org o A website put together by University College, Oxford (our link college at Oxford) o Contains interviews and book reviews from current students   </w:t>
      </w:r>
    </w:p>
    <w:p w:rsidR="007065FC" w:rsidRPr="007065FC" w:rsidRDefault="007065FC" w:rsidP="007065FC">
      <w:pPr>
        <w:rPr>
          <w:lang w:val="en-US"/>
        </w:rPr>
      </w:pPr>
      <w:r w:rsidRPr="007065FC">
        <w:rPr>
          <w:lang w:val="en-US"/>
        </w:rPr>
        <w:t>•</w:t>
      </w:r>
      <w:r w:rsidRPr="007065FC">
        <w:rPr>
          <w:lang w:val="en-US"/>
        </w:rPr>
        <w:tab/>
        <w:t xml:space="preserve">Radio 4 o Excellent range of archive material  o Recommended – Week in Westminster / Thinking Allowed / A History of the World / In Our Time  </w:t>
      </w:r>
    </w:p>
    <w:p w:rsidR="007065FC" w:rsidRPr="007065FC" w:rsidRDefault="007065FC" w:rsidP="007065FC">
      <w:pPr>
        <w:rPr>
          <w:lang w:val="en-US"/>
        </w:rPr>
      </w:pPr>
      <w:r w:rsidRPr="007065FC">
        <w:rPr>
          <w:lang w:val="en-US"/>
        </w:rPr>
        <w:t>•</w:t>
      </w:r>
      <w:r w:rsidRPr="007065FC">
        <w:rPr>
          <w:lang w:val="en-US"/>
        </w:rPr>
        <w:tab/>
        <w:t xml:space="preserve">TED </w:t>
      </w:r>
      <w:r>
        <w:rPr>
          <w:lang w:val="en-US"/>
        </w:rPr>
        <w:t xml:space="preserve">- </w:t>
      </w:r>
      <w:r w:rsidRPr="007065FC">
        <w:rPr>
          <w:lang w:val="en-US"/>
        </w:rPr>
        <w:t xml:space="preserve">Watch talks from experts from a variety of fields  </w:t>
      </w:r>
    </w:p>
    <w:p w:rsidR="007065FC" w:rsidRPr="007065FC" w:rsidRDefault="007065FC" w:rsidP="007065FC">
      <w:pPr>
        <w:rPr>
          <w:lang w:val="en-US"/>
        </w:rPr>
      </w:pPr>
      <w:r w:rsidRPr="007065FC">
        <w:rPr>
          <w:lang w:val="en-US"/>
        </w:rPr>
        <w:t>•</w:t>
      </w:r>
      <w:r w:rsidRPr="007065FC">
        <w:rPr>
          <w:lang w:val="en-US"/>
        </w:rPr>
        <w:tab/>
        <w:t>MOOCs – Massive Open Online Courses – These online courses provide videos, reading lists and activities – you often don’t need to formally complete</w:t>
      </w:r>
      <w:r>
        <w:rPr>
          <w:lang w:val="en-US"/>
        </w:rPr>
        <w:t xml:space="preserve"> the course: </w:t>
      </w:r>
      <w:proofErr w:type="spellStart"/>
      <w:r w:rsidRPr="007065FC">
        <w:rPr>
          <w:lang w:val="en-US"/>
        </w:rPr>
        <w:t>Futu</w:t>
      </w:r>
      <w:r>
        <w:rPr>
          <w:lang w:val="en-US"/>
        </w:rPr>
        <w:t>reLearn</w:t>
      </w:r>
      <w:proofErr w:type="spellEnd"/>
      <w:r>
        <w:rPr>
          <w:lang w:val="en-US"/>
        </w:rPr>
        <w:t xml:space="preserve"> – </w:t>
      </w:r>
      <w:hyperlink r:id="rId6" w:history="1">
        <w:r w:rsidRPr="00A5127A">
          <w:rPr>
            <w:rStyle w:val="Hyperlink"/>
            <w:lang w:val="en-US"/>
          </w:rPr>
          <w:t>www.futurelearn.com</w:t>
        </w:r>
      </w:hyperlink>
      <w:r>
        <w:rPr>
          <w:lang w:val="en-US"/>
        </w:rPr>
        <w:t xml:space="preserve">, </w:t>
      </w:r>
      <w:proofErr w:type="spellStart"/>
      <w:r w:rsidRPr="007065FC">
        <w:rPr>
          <w:lang w:val="en-US"/>
        </w:rPr>
        <w:t>EdX</w:t>
      </w:r>
      <w:proofErr w:type="spellEnd"/>
      <w:r w:rsidRPr="007065FC">
        <w:rPr>
          <w:lang w:val="en-US"/>
        </w:rPr>
        <w:t xml:space="preserve"> – </w:t>
      </w:r>
      <w:hyperlink r:id="rId7" w:history="1">
        <w:r w:rsidRPr="00A5127A">
          <w:rPr>
            <w:rStyle w:val="Hyperlink"/>
            <w:lang w:val="en-US"/>
          </w:rPr>
          <w:t>www.edx.org</w:t>
        </w:r>
      </w:hyperlink>
      <w:r>
        <w:rPr>
          <w:lang w:val="en-US"/>
        </w:rPr>
        <w:t xml:space="preserve">, </w:t>
      </w:r>
      <w:r w:rsidRPr="007065FC">
        <w:rPr>
          <w:lang w:val="en-US"/>
        </w:rPr>
        <w:t xml:space="preserve">Coursera – </w:t>
      </w:r>
      <w:hyperlink r:id="rId8" w:history="1">
        <w:r w:rsidRPr="00A5127A">
          <w:rPr>
            <w:rStyle w:val="Hyperlink"/>
            <w:lang w:val="en-US"/>
          </w:rPr>
          <w:t>www.coursera.org</w:t>
        </w:r>
      </w:hyperlink>
      <w:r>
        <w:rPr>
          <w:lang w:val="en-US"/>
        </w:rPr>
        <w:t xml:space="preserve"> </w:t>
      </w:r>
    </w:p>
    <w:p w:rsidR="007065FC" w:rsidRPr="007065FC" w:rsidRDefault="007065FC" w:rsidP="007065FC">
      <w:pPr>
        <w:rPr>
          <w:lang w:val="en-US"/>
        </w:rPr>
      </w:pPr>
      <w:r w:rsidRPr="007065FC">
        <w:rPr>
          <w:lang w:val="en-US"/>
        </w:rPr>
        <w:t xml:space="preserve"> •</w:t>
      </w:r>
      <w:r w:rsidRPr="007065FC">
        <w:rPr>
          <w:lang w:val="en-US"/>
        </w:rPr>
        <w:tab/>
        <w:t xml:space="preserve">Websites of Professional </w:t>
      </w:r>
      <w:proofErr w:type="spellStart"/>
      <w:r w:rsidRPr="007065FC">
        <w:rPr>
          <w:lang w:val="en-US"/>
        </w:rPr>
        <w:t>organisations</w:t>
      </w:r>
      <w:proofErr w:type="spellEnd"/>
      <w:r w:rsidRPr="007065FC">
        <w:rPr>
          <w:lang w:val="en-US"/>
        </w:rPr>
        <w:t xml:space="preserve">  e.g. o  www.rsc.org – Royal Society of Chemistry  o www.history.org.uk – The Historical Association  </w:t>
      </w:r>
    </w:p>
    <w:p w:rsidR="007065FC" w:rsidRDefault="007065FC" w:rsidP="007065FC">
      <w:pPr>
        <w:rPr>
          <w:lang w:val="en-US"/>
        </w:rPr>
      </w:pPr>
      <w:r w:rsidRPr="007065FC">
        <w:rPr>
          <w:lang w:val="en-US"/>
        </w:rPr>
        <w:t>•</w:t>
      </w:r>
      <w:r w:rsidRPr="007065FC">
        <w:rPr>
          <w:lang w:val="en-US"/>
        </w:rPr>
        <w:tab/>
        <w:t xml:space="preserve">Read newspapers! </w:t>
      </w:r>
      <w:r>
        <w:rPr>
          <w:lang w:val="en-US"/>
        </w:rPr>
        <w:t xml:space="preserve">o Some online versions are free - </w:t>
      </w:r>
      <w:r w:rsidRPr="007065FC">
        <w:rPr>
          <w:lang w:val="en-US"/>
        </w:rPr>
        <w:t xml:space="preserve">Read more than one to develop your critical skills </w:t>
      </w:r>
      <w:r w:rsidRPr="007065FC">
        <w:rPr>
          <w:lang w:val="en-US"/>
        </w:rPr>
        <w:tab/>
        <w:t xml:space="preserve"> </w:t>
      </w:r>
    </w:p>
    <w:p w:rsidR="007065FC" w:rsidRDefault="007065FC" w:rsidP="007065FC">
      <w:pPr>
        <w:rPr>
          <w:lang w:val="en-US"/>
        </w:rPr>
      </w:pPr>
    </w:p>
    <w:p w:rsidR="007065FC" w:rsidRDefault="007065FC" w:rsidP="007065FC">
      <w:pPr>
        <w:rPr>
          <w:lang w:val="en-US"/>
        </w:rPr>
      </w:pPr>
    </w:p>
    <w:p w:rsidR="007065FC" w:rsidRDefault="007065FC" w:rsidP="007065FC">
      <w:pPr>
        <w:rPr>
          <w:lang w:val="en-US"/>
        </w:rPr>
      </w:pPr>
    </w:p>
    <w:p w:rsidR="007065FC" w:rsidRDefault="007065FC" w:rsidP="007065FC">
      <w:pPr>
        <w:rPr>
          <w:lang w:val="en-US"/>
        </w:rPr>
      </w:pPr>
    </w:p>
    <w:p w:rsidR="007065FC" w:rsidRPr="007065FC" w:rsidRDefault="007065FC" w:rsidP="007065FC">
      <w:pPr>
        <w:rPr>
          <w:lang w:val="en-US"/>
        </w:rPr>
      </w:pPr>
    </w:p>
    <w:p w:rsidR="007065FC" w:rsidRDefault="007065FC" w:rsidP="007065FC">
      <w:pPr>
        <w:rPr>
          <w:b/>
          <w:lang w:val="en-US"/>
        </w:rPr>
      </w:pPr>
      <w:r w:rsidRPr="007065FC">
        <w:rPr>
          <w:b/>
          <w:lang w:val="en-US"/>
        </w:rPr>
        <w:t xml:space="preserve"> </w:t>
      </w:r>
      <w:r w:rsidRPr="007065FC">
        <w:rPr>
          <w:b/>
          <w:lang w:val="en-US"/>
        </w:rPr>
        <w:tab/>
      </w:r>
    </w:p>
    <w:p w:rsidR="007065FC" w:rsidRDefault="007065FC">
      <w:pPr>
        <w:rPr>
          <w:b/>
          <w:lang w:val="en-US"/>
        </w:rPr>
      </w:pPr>
    </w:p>
    <w:p w:rsidR="007065FC" w:rsidRPr="00C72865" w:rsidRDefault="007065FC">
      <w:pPr>
        <w:rPr>
          <w:b/>
          <w:lang w:val="en-US"/>
        </w:rPr>
      </w:pPr>
    </w:p>
    <w:tbl>
      <w:tblPr>
        <w:tblStyle w:val="TableGrid"/>
        <w:tblW w:w="15388" w:type="dxa"/>
        <w:tblLayout w:type="fixed"/>
        <w:tblLook w:val="04A0" w:firstRow="1" w:lastRow="0" w:firstColumn="1" w:lastColumn="0" w:noHBand="0" w:noVBand="1"/>
      </w:tblPr>
      <w:tblGrid>
        <w:gridCol w:w="1838"/>
        <w:gridCol w:w="4678"/>
        <w:gridCol w:w="4678"/>
        <w:gridCol w:w="4194"/>
      </w:tblGrid>
      <w:tr w:rsidR="00C72865" w:rsidRPr="00C72865" w:rsidTr="008A0AB4">
        <w:trPr>
          <w:trHeight w:val="170"/>
        </w:trPr>
        <w:tc>
          <w:tcPr>
            <w:tcW w:w="1838" w:type="dxa"/>
          </w:tcPr>
          <w:p w:rsidR="00C72865" w:rsidRPr="00C72865" w:rsidRDefault="00C72865" w:rsidP="00C72865">
            <w:pPr>
              <w:jc w:val="center"/>
              <w:rPr>
                <w:b/>
                <w:i/>
                <w:lang w:val="en-US"/>
              </w:rPr>
            </w:pPr>
            <w:r w:rsidRPr="00C72865">
              <w:rPr>
                <w:b/>
                <w:i/>
                <w:lang w:val="en-US"/>
              </w:rPr>
              <w:lastRenderedPageBreak/>
              <w:t>Subject</w:t>
            </w:r>
          </w:p>
        </w:tc>
        <w:tc>
          <w:tcPr>
            <w:tcW w:w="4678" w:type="dxa"/>
          </w:tcPr>
          <w:p w:rsidR="00C72865" w:rsidRPr="00C72865" w:rsidRDefault="00C72865" w:rsidP="00C72865">
            <w:pPr>
              <w:jc w:val="center"/>
              <w:rPr>
                <w:b/>
                <w:i/>
                <w:lang w:val="en-US"/>
              </w:rPr>
            </w:pPr>
            <w:r w:rsidRPr="00C72865">
              <w:rPr>
                <w:b/>
                <w:i/>
                <w:lang w:val="en-US"/>
              </w:rPr>
              <w:t>Things to read</w:t>
            </w:r>
          </w:p>
        </w:tc>
        <w:tc>
          <w:tcPr>
            <w:tcW w:w="4678" w:type="dxa"/>
          </w:tcPr>
          <w:p w:rsidR="00C72865" w:rsidRPr="00C72865" w:rsidRDefault="00C72865" w:rsidP="00C72865">
            <w:pPr>
              <w:jc w:val="center"/>
              <w:rPr>
                <w:b/>
                <w:i/>
                <w:lang w:val="en-US"/>
              </w:rPr>
            </w:pPr>
            <w:r w:rsidRPr="00C72865">
              <w:rPr>
                <w:b/>
                <w:i/>
                <w:lang w:val="en-US"/>
              </w:rPr>
              <w:t>Things to see</w:t>
            </w:r>
          </w:p>
        </w:tc>
        <w:tc>
          <w:tcPr>
            <w:tcW w:w="4194" w:type="dxa"/>
          </w:tcPr>
          <w:p w:rsidR="00C72865" w:rsidRPr="00C72865" w:rsidRDefault="00C72865" w:rsidP="00C72865">
            <w:pPr>
              <w:jc w:val="center"/>
              <w:rPr>
                <w:b/>
                <w:i/>
                <w:lang w:val="en-US"/>
              </w:rPr>
            </w:pPr>
            <w:r w:rsidRPr="00C72865">
              <w:rPr>
                <w:b/>
                <w:i/>
                <w:lang w:val="en-US"/>
              </w:rPr>
              <w:t>Things for the future</w:t>
            </w:r>
          </w:p>
        </w:tc>
      </w:tr>
      <w:tr w:rsidR="00C72865" w:rsidRPr="00C72865" w:rsidTr="008A0AB4">
        <w:trPr>
          <w:trHeight w:val="3642"/>
        </w:trPr>
        <w:tc>
          <w:tcPr>
            <w:tcW w:w="1838" w:type="dxa"/>
          </w:tcPr>
          <w:p w:rsidR="00C72865" w:rsidRDefault="00C72865" w:rsidP="00C72865">
            <w:pPr>
              <w:rPr>
                <w:rFonts w:cstheme="minorHAnsi"/>
              </w:rPr>
            </w:pPr>
            <w:r w:rsidRPr="00C72865">
              <w:rPr>
                <w:rFonts w:cstheme="minorHAnsi"/>
              </w:rPr>
              <w:t xml:space="preserve">Art, Craft &amp; Design        </w:t>
            </w:r>
          </w:p>
          <w:p w:rsidR="00C72865" w:rsidRDefault="00C72865" w:rsidP="00C72865">
            <w:pPr>
              <w:rPr>
                <w:rFonts w:cstheme="minorHAnsi"/>
                <w:b/>
              </w:rPr>
            </w:pPr>
            <w:r w:rsidRPr="003A2C8B">
              <w:rPr>
                <w:rFonts w:cstheme="minorHAnsi"/>
              </w:rPr>
              <w:t xml:space="preserve">Exam Board: </w:t>
            </w:r>
            <w:r>
              <w:rPr>
                <w:rFonts w:cstheme="minorHAnsi"/>
              </w:rPr>
              <w:t>AQA</w:t>
            </w:r>
          </w:p>
          <w:p w:rsidR="00C72865" w:rsidRPr="00C72865" w:rsidRDefault="00C72865" w:rsidP="00C72865">
            <w:pPr>
              <w:rPr>
                <w:lang w:val="en-US"/>
              </w:rPr>
            </w:pPr>
            <w:r>
              <w:rPr>
                <w:rFonts w:cstheme="minorHAnsi"/>
              </w:rPr>
              <w:t xml:space="preserve">Specification: </w:t>
            </w:r>
            <w:r w:rsidRPr="00094207">
              <w:rPr>
                <w:rFonts w:cstheme="minorHAnsi"/>
              </w:rPr>
              <w:t>7201</w:t>
            </w:r>
            <w:r w:rsidRPr="00C72865">
              <w:rPr>
                <w:rFonts w:cstheme="minorHAnsi"/>
              </w:rPr>
              <w:t xml:space="preserve">                                                                                                                                                                       </w:t>
            </w:r>
          </w:p>
        </w:tc>
        <w:tc>
          <w:tcPr>
            <w:tcW w:w="4678" w:type="dxa"/>
          </w:tcPr>
          <w:p w:rsidR="00C72865" w:rsidRPr="00C72865" w:rsidRDefault="00C72865" w:rsidP="00C72865">
            <w:pPr>
              <w:pStyle w:val="ListParagraph"/>
              <w:numPr>
                <w:ilvl w:val="0"/>
                <w:numId w:val="1"/>
              </w:numPr>
              <w:rPr>
                <w:lang w:val="en-US"/>
              </w:rPr>
            </w:pPr>
            <w:r w:rsidRPr="00C72865">
              <w:rPr>
                <w:lang w:val="en-US"/>
              </w:rPr>
              <w:t>Living and Sustaining a Creative Life: Essays by 40 Working Artists by Sharon Louden</w:t>
            </w:r>
          </w:p>
          <w:p w:rsidR="00C72865" w:rsidRPr="00C72865" w:rsidRDefault="00C72865" w:rsidP="00C72865">
            <w:pPr>
              <w:pStyle w:val="ListParagraph"/>
              <w:numPr>
                <w:ilvl w:val="0"/>
                <w:numId w:val="1"/>
              </w:numPr>
              <w:rPr>
                <w:lang w:val="en-US"/>
              </w:rPr>
            </w:pPr>
            <w:r w:rsidRPr="00C72865">
              <w:rPr>
                <w:lang w:val="en-US"/>
              </w:rPr>
              <w:t xml:space="preserve">Catching the Big Fish: Meditation, Consciousness, and Creativity by David Lynch </w:t>
            </w:r>
          </w:p>
          <w:p w:rsidR="00C72865" w:rsidRPr="00C72865" w:rsidRDefault="00C72865" w:rsidP="00C72865">
            <w:pPr>
              <w:pStyle w:val="ListParagraph"/>
              <w:numPr>
                <w:ilvl w:val="0"/>
                <w:numId w:val="1"/>
              </w:numPr>
              <w:rPr>
                <w:lang w:val="en-US"/>
              </w:rPr>
            </w:pPr>
            <w:r w:rsidRPr="00C72865">
              <w:rPr>
                <w:lang w:val="en-US"/>
              </w:rPr>
              <w:t>Art &amp; Fear: Observations on the Perils (and Rewards) of Artmaking by David Bayles &amp; Ted Orland</w:t>
            </w:r>
          </w:p>
          <w:p w:rsidR="00C72865" w:rsidRPr="00C72865" w:rsidRDefault="00C72865" w:rsidP="00C72865">
            <w:pPr>
              <w:pStyle w:val="ListParagraph"/>
              <w:numPr>
                <w:ilvl w:val="0"/>
                <w:numId w:val="1"/>
              </w:numPr>
              <w:rPr>
                <w:lang w:val="en-US"/>
              </w:rPr>
            </w:pPr>
            <w:r w:rsidRPr="00C72865">
              <w:rPr>
                <w:lang w:val="en-US"/>
              </w:rPr>
              <w:t xml:space="preserve">Creative Block by Danielle </w:t>
            </w:r>
            <w:proofErr w:type="spellStart"/>
            <w:r w:rsidRPr="00C72865">
              <w:rPr>
                <w:lang w:val="en-US"/>
              </w:rPr>
              <w:t>Kyrsa</w:t>
            </w:r>
            <w:proofErr w:type="spellEnd"/>
          </w:p>
        </w:tc>
        <w:tc>
          <w:tcPr>
            <w:tcW w:w="4678" w:type="dxa"/>
          </w:tcPr>
          <w:p w:rsidR="00C72865" w:rsidRPr="00C72865" w:rsidRDefault="00C72865" w:rsidP="00C72865">
            <w:pPr>
              <w:pStyle w:val="ListParagraph"/>
              <w:numPr>
                <w:ilvl w:val="0"/>
                <w:numId w:val="1"/>
              </w:numPr>
              <w:rPr>
                <w:rFonts w:cstheme="minorHAnsi"/>
              </w:rPr>
            </w:pPr>
            <w:r w:rsidRPr="00C72865">
              <w:rPr>
                <w:rFonts w:cstheme="minorHAnsi"/>
              </w:rPr>
              <w:t>The Tate Modern – modern and contemporary art</w:t>
            </w:r>
          </w:p>
          <w:p w:rsidR="00C72865" w:rsidRPr="00C72865" w:rsidRDefault="00C72865" w:rsidP="00C72865">
            <w:pPr>
              <w:pStyle w:val="ListParagraph"/>
              <w:numPr>
                <w:ilvl w:val="0"/>
                <w:numId w:val="1"/>
              </w:numPr>
              <w:rPr>
                <w:rFonts w:cstheme="minorHAnsi"/>
              </w:rPr>
            </w:pPr>
            <w:r w:rsidRPr="00C72865">
              <w:rPr>
                <w:rFonts w:cstheme="minorHAnsi"/>
              </w:rPr>
              <w:t>The Design Museum</w:t>
            </w:r>
          </w:p>
          <w:p w:rsidR="00C72865" w:rsidRPr="00C72865" w:rsidRDefault="00C72865" w:rsidP="00C72865">
            <w:pPr>
              <w:pStyle w:val="ListParagraph"/>
              <w:numPr>
                <w:ilvl w:val="0"/>
                <w:numId w:val="1"/>
              </w:numPr>
              <w:rPr>
                <w:rFonts w:cstheme="minorHAnsi"/>
              </w:rPr>
            </w:pPr>
            <w:r w:rsidRPr="00C72865">
              <w:rPr>
                <w:rFonts w:cstheme="minorHAnsi"/>
              </w:rPr>
              <w:t>The Victoria and Albert Museum – applied arts</w:t>
            </w:r>
          </w:p>
          <w:p w:rsidR="00C72865" w:rsidRPr="00C72865" w:rsidRDefault="00C72865" w:rsidP="00C72865"/>
        </w:tc>
        <w:tc>
          <w:tcPr>
            <w:tcW w:w="4194" w:type="dxa"/>
          </w:tcPr>
          <w:p w:rsidR="00C72865" w:rsidRPr="00C72865" w:rsidRDefault="00C72865" w:rsidP="00C72865">
            <w:pPr>
              <w:rPr>
                <w:rFonts w:cstheme="minorHAnsi"/>
              </w:rPr>
            </w:pPr>
            <w:r w:rsidRPr="00C72865">
              <w:rPr>
                <w:rFonts w:cstheme="minorHAnsi"/>
              </w:rPr>
              <w:t xml:space="preserve">A course in Art &amp; Design will teach you more than just how to properly manipulate materials and will prepare you to think critically and innovatively – skills that are highly valued outside of the creative industries as well. Although the potential careers are vast, there are many options in the creative industries, such as: </w:t>
            </w:r>
          </w:p>
          <w:p w:rsidR="00C72865" w:rsidRPr="00C72865" w:rsidRDefault="00C72865" w:rsidP="00C72865">
            <w:r w:rsidRPr="00C72865">
              <w:rPr>
                <w:rFonts w:cstheme="minorHAnsi"/>
              </w:rPr>
              <w:t xml:space="preserve">Fine artist, art therapist, fashion designer, animator, photographer, graphic designer, illustrator, gallery curator, architect, textile designer, interior designer, retail merchandising, gaming designer, advertising executive, marking executive, teacher, and many more. </w:t>
            </w:r>
          </w:p>
        </w:tc>
      </w:tr>
      <w:tr w:rsidR="00C72865" w:rsidRPr="00C72865" w:rsidTr="008A0AB4">
        <w:trPr>
          <w:trHeight w:val="170"/>
        </w:trPr>
        <w:tc>
          <w:tcPr>
            <w:tcW w:w="1838" w:type="dxa"/>
          </w:tcPr>
          <w:p w:rsidR="00C72865" w:rsidRDefault="00C72865" w:rsidP="00C72865">
            <w:pPr>
              <w:rPr>
                <w:rFonts w:cstheme="minorHAnsi"/>
              </w:rPr>
            </w:pPr>
            <w:r>
              <w:rPr>
                <w:rFonts w:cstheme="minorHAnsi"/>
              </w:rPr>
              <w:t>Biology</w:t>
            </w:r>
          </w:p>
          <w:p w:rsidR="00C72865" w:rsidRPr="00C72865" w:rsidRDefault="00C72865" w:rsidP="00C72865">
            <w:pPr>
              <w:rPr>
                <w:rFonts w:cstheme="minorHAnsi"/>
              </w:rPr>
            </w:pPr>
            <w:r w:rsidRPr="00C72865">
              <w:rPr>
                <w:rFonts w:cstheme="minorHAnsi"/>
              </w:rPr>
              <w:t>Exam Board: AQA</w:t>
            </w:r>
          </w:p>
          <w:p w:rsidR="00C72865" w:rsidRPr="00C72865" w:rsidRDefault="00C72865" w:rsidP="00C72865">
            <w:pPr>
              <w:rPr>
                <w:rFonts w:cstheme="minorHAnsi"/>
              </w:rPr>
            </w:pPr>
            <w:r w:rsidRPr="00C72865">
              <w:rPr>
                <w:rFonts w:cstheme="minorHAnsi"/>
              </w:rPr>
              <w:t>Specification: 7402</w:t>
            </w:r>
          </w:p>
        </w:tc>
        <w:tc>
          <w:tcPr>
            <w:tcW w:w="4678" w:type="dxa"/>
          </w:tcPr>
          <w:p w:rsidR="00C72865" w:rsidRPr="00C72865" w:rsidRDefault="00C72865" w:rsidP="00C72865">
            <w:pPr>
              <w:pStyle w:val="ListParagraph"/>
              <w:numPr>
                <w:ilvl w:val="0"/>
                <w:numId w:val="1"/>
              </w:numPr>
              <w:rPr>
                <w:lang w:val="en-US"/>
              </w:rPr>
            </w:pPr>
            <w:r w:rsidRPr="00C72865">
              <w:rPr>
                <w:lang w:val="en-US"/>
              </w:rPr>
              <w:t>The selfish gene by Richard Dawkins</w:t>
            </w:r>
          </w:p>
          <w:p w:rsidR="00C72865" w:rsidRPr="00C72865" w:rsidRDefault="00C72865" w:rsidP="00C72865">
            <w:pPr>
              <w:pStyle w:val="ListParagraph"/>
              <w:numPr>
                <w:ilvl w:val="0"/>
                <w:numId w:val="1"/>
              </w:numPr>
              <w:rPr>
                <w:lang w:val="en-US"/>
              </w:rPr>
            </w:pPr>
            <w:r w:rsidRPr="00C72865">
              <w:rPr>
                <w:lang w:val="en-US"/>
              </w:rPr>
              <w:t>Genome by Matt Ridley</w:t>
            </w:r>
          </w:p>
          <w:p w:rsidR="00C72865" w:rsidRPr="00C72865" w:rsidRDefault="00C72865" w:rsidP="00C72865">
            <w:pPr>
              <w:pStyle w:val="ListParagraph"/>
              <w:numPr>
                <w:ilvl w:val="0"/>
                <w:numId w:val="1"/>
              </w:numPr>
              <w:rPr>
                <w:lang w:val="en-US"/>
              </w:rPr>
            </w:pPr>
            <w:r w:rsidRPr="00C72865">
              <w:rPr>
                <w:lang w:val="en-US"/>
              </w:rPr>
              <w:t>The Origin of Species by Charles Darwin</w:t>
            </w:r>
          </w:p>
          <w:p w:rsidR="00C72865" w:rsidRPr="00C72865" w:rsidRDefault="00C72865" w:rsidP="00C72865">
            <w:pPr>
              <w:pStyle w:val="ListParagraph"/>
              <w:numPr>
                <w:ilvl w:val="0"/>
                <w:numId w:val="1"/>
              </w:numPr>
              <w:rPr>
                <w:lang w:val="en-US"/>
              </w:rPr>
            </w:pPr>
            <w:r w:rsidRPr="00C72865">
              <w:rPr>
                <w:lang w:val="en-US"/>
              </w:rPr>
              <w:t xml:space="preserve">What a plant knows by Daniel </w:t>
            </w:r>
            <w:proofErr w:type="spellStart"/>
            <w:r w:rsidRPr="00C72865">
              <w:rPr>
                <w:lang w:val="en-US"/>
              </w:rPr>
              <w:t>Chamovitz</w:t>
            </w:r>
            <w:proofErr w:type="spellEnd"/>
          </w:p>
        </w:tc>
        <w:tc>
          <w:tcPr>
            <w:tcW w:w="4678" w:type="dxa"/>
          </w:tcPr>
          <w:p w:rsidR="00C72865" w:rsidRPr="00C72865" w:rsidRDefault="00C72865" w:rsidP="00C72865">
            <w:pPr>
              <w:pStyle w:val="ListParagraph"/>
              <w:numPr>
                <w:ilvl w:val="0"/>
                <w:numId w:val="1"/>
              </w:numPr>
              <w:rPr>
                <w:rFonts w:cstheme="minorHAnsi"/>
              </w:rPr>
            </w:pPr>
            <w:r w:rsidRPr="00C72865">
              <w:rPr>
                <w:rFonts w:cstheme="minorHAnsi"/>
              </w:rPr>
              <w:t>Attend lectures in London by leading scientists</w:t>
            </w:r>
          </w:p>
          <w:p w:rsidR="00C72865" w:rsidRPr="00C72865" w:rsidRDefault="00C72865" w:rsidP="00C72865">
            <w:pPr>
              <w:pStyle w:val="ListParagraph"/>
              <w:numPr>
                <w:ilvl w:val="0"/>
                <w:numId w:val="1"/>
              </w:numPr>
              <w:rPr>
                <w:rFonts w:cstheme="minorHAnsi"/>
              </w:rPr>
            </w:pPr>
            <w:r w:rsidRPr="00C72865">
              <w:rPr>
                <w:rFonts w:cstheme="minorHAnsi"/>
              </w:rPr>
              <w:t>Attend Eton college medical society talks</w:t>
            </w:r>
          </w:p>
          <w:p w:rsidR="00C72865" w:rsidRPr="00C72865" w:rsidRDefault="00C72865" w:rsidP="00C72865">
            <w:pPr>
              <w:pStyle w:val="ListParagraph"/>
              <w:numPr>
                <w:ilvl w:val="0"/>
                <w:numId w:val="1"/>
              </w:numPr>
              <w:rPr>
                <w:rFonts w:cstheme="minorHAnsi"/>
              </w:rPr>
            </w:pPr>
            <w:r w:rsidRPr="00C72865">
              <w:rPr>
                <w:rFonts w:cstheme="minorHAnsi"/>
              </w:rPr>
              <w:t>Year 12 students assist with the running of science club</w:t>
            </w:r>
          </w:p>
          <w:p w:rsidR="00C72865" w:rsidRPr="00C72865" w:rsidRDefault="00C72865" w:rsidP="00C72865">
            <w:pPr>
              <w:pStyle w:val="ListParagraph"/>
              <w:numPr>
                <w:ilvl w:val="0"/>
                <w:numId w:val="1"/>
              </w:numPr>
              <w:rPr>
                <w:rFonts w:cstheme="minorHAnsi"/>
              </w:rPr>
            </w:pPr>
            <w:r w:rsidRPr="00C72865">
              <w:rPr>
                <w:rFonts w:cstheme="minorHAnsi"/>
              </w:rPr>
              <w:t>The Natural History Museum</w:t>
            </w:r>
          </w:p>
          <w:p w:rsidR="00C72865" w:rsidRPr="00C72865" w:rsidRDefault="00C72865" w:rsidP="00C72865">
            <w:pPr>
              <w:pStyle w:val="ListParagraph"/>
              <w:numPr>
                <w:ilvl w:val="0"/>
                <w:numId w:val="1"/>
              </w:numPr>
              <w:rPr>
                <w:rFonts w:cstheme="minorHAnsi"/>
              </w:rPr>
            </w:pPr>
            <w:r w:rsidRPr="00C72865">
              <w:rPr>
                <w:rFonts w:cstheme="minorHAnsi"/>
              </w:rPr>
              <w:t>The Grant Museum of Zoology</w:t>
            </w:r>
          </w:p>
          <w:p w:rsidR="00C72865" w:rsidRPr="00C72865" w:rsidRDefault="00C72865" w:rsidP="00C72865">
            <w:pPr>
              <w:pStyle w:val="ListParagraph"/>
              <w:numPr>
                <w:ilvl w:val="0"/>
                <w:numId w:val="1"/>
              </w:numPr>
              <w:rPr>
                <w:rFonts w:cstheme="minorHAnsi"/>
              </w:rPr>
            </w:pPr>
            <w:r w:rsidRPr="00C72865">
              <w:rPr>
                <w:rFonts w:cstheme="minorHAnsi"/>
              </w:rPr>
              <w:t>The Old Operating Theatre</w:t>
            </w:r>
          </w:p>
        </w:tc>
        <w:tc>
          <w:tcPr>
            <w:tcW w:w="4194" w:type="dxa"/>
          </w:tcPr>
          <w:p w:rsidR="00C72865" w:rsidRPr="00C72865" w:rsidRDefault="00C72865" w:rsidP="00C72865">
            <w:pPr>
              <w:rPr>
                <w:rFonts w:cstheme="minorHAnsi"/>
              </w:rPr>
            </w:pPr>
            <w:r w:rsidRPr="00C72865">
              <w:rPr>
                <w:rFonts w:cstheme="minorHAnsi"/>
              </w:rPr>
              <w:t>Medicine, veterinary medicine, accounting, law, teaching, physiotherapy, psychology</w:t>
            </w:r>
            <w:r>
              <w:rPr>
                <w:rFonts w:cstheme="minorHAnsi"/>
              </w:rPr>
              <w:t>.</w:t>
            </w:r>
          </w:p>
        </w:tc>
      </w:tr>
      <w:tr w:rsidR="00C72865" w:rsidRPr="00C72865" w:rsidTr="008A0AB4">
        <w:trPr>
          <w:trHeight w:val="170"/>
        </w:trPr>
        <w:tc>
          <w:tcPr>
            <w:tcW w:w="1838" w:type="dxa"/>
          </w:tcPr>
          <w:p w:rsidR="00C72865" w:rsidRDefault="00C72865" w:rsidP="00C72865">
            <w:pPr>
              <w:rPr>
                <w:rFonts w:cstheme="minorHAnsi"/>
                <w:lang w:val="en-US"/>
              </w:rPr>
            </w:pPr>
            <w:r w:rsidRPr="00C72865">
              <w:rPr>
                <w:rFonts w:cstheme="minorHAnsi"/>
                <w:lang w:val="en-US"/>
              </w:rPr>
              <w:t>Business Studies</w:t>
            </w:r>
          </w:p>
          <w:p w:rsidR="00C72865" w:rsidRPr="00C72865" w:rsidRDefault="00C72865" w:rsidP="00C72865">
            <w:pPr>
              <w:rPr>
                <w:rFonts w:cstheme="minorHAnsi"/>
                <w:lang w:val="en-US"/>
              </w:rPr>
            </w:pPr>
            <w:r w:rsidRPr="00C72865">
              <w:rPr>
                <w:rFonts w:cstheme="minorHAnsi"/>
                <w:lang w:val="en-US"/>
              </w:rPr>
              <w:t xml:space="preserve">Exam Board: </w:t>
            </w:r>
            <w:proofErr w:type="spellStart"/>
            <w:r w:rsidRPr="00C72865">
              <w:rPr>
                <w:rFonts w:cstheme="minorHAnsi"/>
                <w:lang w:val="en-US"/>
              </w:rPr>
              <w:t>Edexcel</w:t>
            </w:r>
            <w:proofErr w:type="spellEnd"/>
          </w:p>
          <w:p w:rsidR="00C72865" w:rsidRPr="00C72865" w:rsidRDefault="00C72865" w:rsidP="00C72865">
            <w:pPr>
              <w:rPr>
                <w:rFonts w:cstheme="minorHAnsi"/>
                <w:lang w:val="en-US"/>
              </w:rPr>
            </w:pPr>
            <w:r w:rsidRPr="00C72865">
              <w:rPr>
                <w:rFonts w:cstheme="minorHAnsi"/>
                <w:lang w:val="en-US"/>
              </w:rPr>
              <w:t>Specification: 9BS0</w:t>
            </w:r>
          </w:p>
        </w:tc>
        <w:tc>
          <w:tcPr>
            <w:tcW w:w="4678" w:type="dxa"/>
          </w:tcPr>
          <w:p w:rsidR="00C72865" w:rsidRPr="00C72865" w:rsidRDefault="00C72865" w:rsidP="00C72865">
            <w:pPr>
              <w:pStyle w:val="ListParagraph"/>
              <w:numPr>
                <w:ilvl w:val="0"/>
                <w:numId w:val="1"/>
              </w:numPr>
              <w:rPr>
                <w:lang w:val="en-US"/>
              </w:rPr>
            </w:pPr>
            <w:r w:rsidRPr="00C72865">
              <w:rPr>
                <w:lang w:val="en-US"/>
              </w:rPr>
              <w:t>The news and business stories on a regular basis</w:t>
            </w:r>
          </w:p>
          <w:p w:rsidR="00C72865" w:rsidRPr="00C72865" w:rsidRDefault="00C72865" w:rsidP="00C72865">
            <w:pPr>
              <w:pStyle w:val="ListParagraph"/>
              <w:numPr>
                <w:ilvl w:val="0"/>
                <w:numId w:val="1"/>
              </w:numPr>
              <w:rPr>
                <w:lang w:val="en-US"/>
              </w:rPr>
            </w:pPr>
            <w:r w:rsidRPr="00C72865">
              <w:rPr>
                <w:lang w:val="en-US"/>
              </w:rPr>
              <w:t>The tipping point: how little things can make a big difference – Malcolm Gladwell</w:t>
            </w:r>
          </w:p>
          <w:p w:rsidR="00C72865" w:rsidRPr="00C72865" w:rsidRDefault="00C72865" w:rsidP="00C72865">
            <w:pPr>
              <w:pStyle w:val="ListParagraph"/>
              <w:numPr>
                <w:ilvl w:val="0"/>
                <w:numId w:val="1"/>
              </w:numPr>
              <w:rPr>
                <w:lang w:val="en-US"/>
              </w:rPr>
            </w:pPr>
            <w:r w:rsidRPr="00C72865">
              <w:rPr>
                <w:lang w:val="en-US"/>
              </w:rPr>
              <w:t>The Google Story: David A. Vise</w:t>
            </w:r>
          </w:p>
        </w:tc>
        <w:tc>
          <w:tcPr>
            <w:tcW w:w="4678" w:type="dxa"/>
          </w:tcPr>
          <w:p w:rsidR="00C72865" w:rsidRPr="00C72865" w:rsidRDefault="00C72865" w:rsidP="00C72865">
            <w:pPr>
              <w:pStyle w:val="ListParagraph"/>
              <w:numPr>
                <w:ilvl w:val="0"/>
                <w:numId w:val="1"/>
              </w:numPr>
              <w:rPr>
                <w:rFonts w:cstheme="minorHAnsi"/>
              </w:rPr>
            </w:pPr>
            <w:r w:rsidRPr="00C72865">
              <w:rPr>
                <w:rFonts w:cstheme="minorHAnsi"/>
              </w:rPr>
              <w:t>Young Enterprise Competition</w:t>
            </w:r>
          </w:p>
          <w:p w:rsidR="00C72865" w:rsidRPr="00C72865" w:rsidRDefault="00C72865" w:rsidP="00C72865">
            <w:pPr>
              <w:pStyle w:val="ListParagraph"/>
              <w:numPr>
                <w:ilvl w:val="0"/>
                <w:numId w:val="1"/>
              </w:numPr>
              <w:rPr>
                <w:rFonts w:cstheme="minorHAnsi"/>
              </w:rPr>
            </w:pPr>
            <w:r w:rsidRPr="00C72865">
              <w:rPr>
                <w:rFonts w:cstheme="minorHAnsi"/>
              </w:rPr>
              <w:t>AWS competition</w:t>
            </w:r>
          </w:p>
          <w:p w:rsidR="00C72865" w:rsidRPr="00C72865" w:rsidRDefault="00C72865" w:rsidP="00C72865">
            <w:pPr>
              <w:pStyle w:val="ListParagraph"/>
              <w:numPr>
                <w:ilvl w:val="0"/>
                <w:numId w:val="1"/>
              </w:numPr>
              <w:rPr>
                <w:rFonts w:cstheme="minorHAnsi"/>
              </w:rPr>
            </w:pPr>
            <w:r w:rsidRPr="00C72865">
              <w:rPr>
                <w:rFonts w:cstheme="minorHAnsi"/>
              </w:rPr>
              <w:t>The Museum of Brands – London</w:t>
            </w:r>
          </w:p>
          <w:p w:rsidR="00C72865" w:rsidRPr="00C72865" w:rsidRDefault="00C72865" w:rsidP="00C72865">
            <w:pPr>
              <w:pStyle w:val="ListParagraph"/>
              <w:numPr>
                <w:ilvl w:val="0"/>
                <w:numId w:val="1"/>
              </w:numPr>
              <w:rPr>
                <w:rFonts w:cstheme="minorHAnsi"/>
              </w:rPr>
            </w:pPr>
            <w:r w:rsidRPr="00C72865">
              <w:rPr>
                <w:rFonts w:cstheme="minorHAnsi"/>
              </w:rPr>
              <w:t>Mars – Slough</w:t>
            </w:r>
          </w:p>
        </w:tc>
        <w:tc>
          <w:tcPr>
            <w:tcW w:w="4194" w:type="dxa"/>
          </w:tcPr>
          <w:p w:rsidR="007065FC" w:rsidRDefault="00C72865" w:rsidP="00C72865">
            <w:pPr>
              <w:rPr>
                <w:rFonts w:cstheme="minorHAnsi"/>
              </w:rPr>
            </w:pPr>
            <w:r w:rsidRPr="00C72865">
              <w:rPr>
                <w:rFonts w:cstheme="minorHAnsi"/>
              </w:rPr>
              <w:t>The course is designed for pupils who want to develop skills for modern management and become entrepreneur business leaders.. Also it is suitable for people who want to explore how information and data can be handled. An A Level in Business Studies can lead on to careers in any industry and general management, with specialisms such as accounting and finance, marketing or human resources.</w:t>
            </w:r>
          </w:p>
          <w:p w:rsidR="007065FC" w:rsidRDefault="007065FC" w:rsidP="00C72865">
            <w:pPr>
              <w:rPr>
                <w:rFonts w:cstheme="minorHAnsi"/>
              </w:rPr>
            </w:pPr>
          </w:p>
          <w:p w:rsidR="007065FC" w:rsidRPr="00C72865" w:rsidRDefault="007065FC" w:rsidP="00C72865">
            <w:pPr>
              <w:rPr>
                <w:rFonts w:cstheme="minorHAnsi"/>
              </w:rPr>
            </w:pPr>
          </w:p>
        </w:tc>
      </w:tr>
      <w:tr w:rsidR="00C72865" w:rsidRPr="00C72865" w:rsidTr="008A0AB4">
        <w:trPr>
          <w:trHeight w:val="170"/>
        </w:trPr>
        <w:tc>
          <w:tcPr>
            <w:tcW w:w="1838" w:type="dxa"/>
          </w:tcPr>
          <w:p w:rsidR="00C72865" w:rsidRDefault="00C72865" w:rsidP="00C72865">
            <w:pPr>
              <w:rPr>
                <w:rFonts w:cstheme="minorHAnsi"/>
                <w:lang w:val="en-US"/>
              </w:rPr>
            </w:pPr>
            <w:r w:rsidRPr="00C72865">
              <w:rPr>
                <w:rFonts w:cstheme="minorHAnsi"/>
                <w:lang w:val="en-US"/>
              </w:rPr>
              <w:lastRenderedPageBreak/>
              <w:t xml:space="preserve">Vocational Business Studies (BTEC)        </w:t>
            </w:r>
          </w:p>
          <w:p w:rsidR="00C72865" w:rsidRPr="00C72865" w:rsidRDefault="00C72865" w:rsidP="00C72865">
            <w:pPr>
              <w:rPr>
                <w:rFonts w:cstheme="minorHAnsi"/>
                <w:lang w:val="en-US"/>
              </w:rPr>
            </w:pPr>
            <w:r w:rsidRPr="00C72865">
              <w:rPr>
                <w:rFonts w:cstheme="minorHAnsi"/>
                <w:lang w:val="en-US"/>
              </w:rPr>
              <w:t xml:space="preserve">Exam Board: </w:t>
            </w:r>
            <w:proofErr w:type="spellStart"/>
            <w:r w:rsidRPr="00C72865">
              <w:rPr>
                <w:rFonts w:cstheme="minorHAnsi"/>
                <w:lang w:val="en-US"/>
              </w:rPr>
              <w:t>Edexcel</w:t>
            </w:r>
            <w:proofErr w:type="spellEnd"/>
          </w:p>
          <w:p w:rsidR="00C72865" w:rsidRPr="00C72865" w:rsidRDefault="00C72865" w:rsidP="00C72865">
            <w:pPr>
              <w:rPr>
                <w:rFonts w:cstheme="minorHAnsi"/>
                <w:lang w:val="en-US"/>
              </w:rPr>
            </w:pPr>
            <w:r w:rsidRPr="00C72865">
              <w:rPr>
                <w:rFonts w:cstheme="minorHAnsi"/>
                <w:lang w:val="en-US"/>
              </w:rPr>
              <w:t>Specification: BTEC Level 3 National Certificate in Business 601/7155/8</w:t>
            </w:r>
            <w:r w:rsidRPr="00C72865">
              <w:rPr>
                <w:rFonts w:cstheme="minorHAnsi"/>
                <w:lang w:val="en-US"/>
              </w:rPr>
              <w:t xml:space="preserve">                                                                                                    </w:t>
            </w:r>
          </w:p>
        </w:tc>
        <w:tc>
          <w:tcPr>
            <w:tcW w:w="4678" w:type="dxa"/>
          </w:tcPr>
          <w:p w:rsidR="00C72865" w:rsidRPr="00C72865" w:rsidRDefault="00C72865" w:rsidP="00C72865">
            <w:pPr>
              <w:pStyle w:val="ListParagraph"/>
              <w:numPr>
                <w:ilvl w:val="0"/>
                <w:numId w:val="1"/>
              </w:numPr>
              <w:rPr>
                <w:lang w:val="en-US"/>
              </w:rPr>
            </w:pPr>
            <w:proofErr w:type="spellStart"/>
            <w:r w:rsidRPr="00C72865">
              <w:rPr>
                <w:lang w:val="en-US"/>
              </w:rPr>
              <w:t>Edexcel</w:t>
            </w:r>
            <w:proofErr w:type="spellEnd"/>
            <w:r w:rsidRPr="00C72865">
              <w:rPr>
                <w:lang w:val="en-US"/>
              </w:rPr>
              <w:t xml:space="preserve"> – BTEC Nationals – Skills for learning and work</w:t>
            </w:r>
          </w:p>
          <w:p w:rsidR="00C72865" w:rsidRPr="00C72865" w:rsidRDefault="00C72865" w:rsidP="00C72865">
            <w:pPr>
              <w:pStyle w:val="ListParagraph"/>
              <w:numPr>
                <w:ilvl w:val="0"/>
                <w:numId w:val="1"/>
              </w:numPr>
              <w:rPr>
                <w:lang w:val="en-US"/>
              </w:rPr>
            </w:pPr>
            <w:r w:rsidRPr="00C72865">
              <w:rPr>
                <w:lang w:val="en-US"/>
              </w:rPr>
              <w:t>The news and business stories on a regular basis</w:t>
            </w:r>
          </w:p>
          <w:p w:rsidR="00C72865" w:rsidRPr="00C72865" w:rsidRDefault="00C72865" w:rsidP="00C72865">
            <w:pPr>
              <w:pStyle w:val="ListParagraph"/>
              <w:numPr>
                <w:ilvl w:val="0"/>
                <w:numId w:val="1"/>
              </w:numPr>
              <w:rPr>
                <w:lang w:val="en-US"/>
              </w:rPr>
            </w:pPr>
            <w:r w:rsidRPr="00C72865">
              <w:rPr>
                <w:lang w:val="en-US"/>
              </w:rPr>
              <w:t>The tipping point: how little things can make a big difference – Malcolm Gladwell</w:t>
            </w:r>
          </w:p>
        </w:tc>
        <w:tc>
          <w:tcPr>
            <w:tcW w:w="4678" w:type="dxa"/>
          </w:tcPr>
          <w:p w:rsidR="00C72865" w:rsidRPr="00C72865" w:rsidRDefault="00C72865" w:rsidP="00C72865">
            <w:pPr>
              <w:pStyle w:val="ListParagraph"/>
              <w:numPr>
                <w:ilvl w:val="0"/>
                <w:numId w:val="1"/>
              </w:numPr>
              <w:rPr>
                <w:rFonts w:cstheme="minorHAnsi"/>
              </w:rPr>
            </w:pPr>
            <w:r w:rsidRPr="00C72865">
              <w:rPr>
                <w:rFonts w:cstheme="minorHAnsi"/>
              </w:rPr>
              <w:t>Mars – Slough</w:t>
            </w:r>
          </w:p>
          <w:p w:rsidR="00C72865" w:rsidRPr="00C72865" w:rsidRDefault="00C72865" w:rsidP="00C72865">
            <w:pPr>
              <w:pStyle w:val="ListParagraph"/>
              <w:numPr>
                <w:ilvl w:val="0"/>
                <w:numId w:val="1"/>
              </w:numPr>
              <w:rPr>
                <w:rFonts w:cstheme="minorHAnsi"/>
              </w:rPr>
            </w:pPr>
            <w:r w:rsidRPr="00C72865">
              <w:rPr>
                <w:rFonts w:cstheme="minorHAnsi"/>
              </w:rPr>
              <w:t>SEGRO – Slough</w:t>
            </w:r>
          </w:p>
          <w:p w:rsidR="00C72865" w:rsidRPr="00C72865" w:rsidRDefault="00C72865" w:rsidP="00C72865">
            <w:pPr>
              <w:pStyle w:val="ListParagraph"/>
              <w:numPr>
                <w:ilvl w:val="0"/>
                <w:numId w:val="1"/>
              </w:numPr>
              <w:rPr>
                <w:rFonts w:cstheme="minorHAnsi"/>
              </w:rPr>
            </w:pPr>
            <w:r w:rsidRPr="00C72865">
              <w:rPr>
                <w:rFonts w:cstheme="minorHAnsi"/>
              </w:rPr>
              <w:t>Opportunities through Learning to Work – LHEA</w:t>
            </w:r>
          </w:p>
          <w:p w:rsidR="00C72865" w:rsidRPr="00C72865" w:rsidRDefault="00C72865" w:rsidP="00C72865">
            <w:pPr>
              <w:pStyle w:val="ListParagraph"/>
              <w:numPr>
                <w:ilvl w:val="0"/>
                <w:numId w:val="1"/>
              </w:numPr>
              <w:rPr>
                <w:rFonts w:cstheme="minorHAnsi"/>
              </w:rPr>
            </w:pPr>
            <w:r w:rsidRPr="00C72865">
              <w:rPr>
                <w:rFonts w:cstheme="minorHAnsi"/>
              </w:rPr>
              <w:t xml:space="preserve">Cadbury’s World </w:t>
            </w:r>
          </w:p>
          <w:p w:rsidR="00C72865" w:rsidRPr="00C72865" w:rsidRDefault="00C72865" w:rsidP="00C72865">
            <w:pPr>
              <w:pStyle w:val="ListParagraph"/>
              <w:numPr>
                <w:ilvl w:val="0"/>
                <w:numId w:val="1"/>
              </w:numPr>
              <w:rPr>
                <w:rFonts w:cstheme="minorHAnsi"/>
              </w:rPr>
            </w:pPr>
            <w:r w:rsidRPr="00C72865">
              <w:rPr>
                <w:rFonts w:cstheme="minorHAnsi"/>
              </w:rPr>
              <w:t>Freakonomics Podcast</w:t>
            </w:r>
          </w:p>
          <w:p w:rsidR="00C72865" w:rsidRPr="00C72865" w:rsidRDefault="00C72865" w:rsidP="00C72865">
            <w:pPr>
              <w:pStyle w:val="ListParagraph"/>
              <w:numPr>
                <w:ilvl w:val="0"/>
                <w:numId w:val="1"/>
              </w:numPr>
              <w:rPr>
                <w:rFonts w:cstheme="minorHAnsi"/>
              </w:rPr>
            </w:pPr>
            <w:r w:rsidRPr="00C72865">
              <w:rPr>
                <w:rFonts w:cstheme="minorHAnsi"/>
              </w:rPr>
              <w:t>Museum of Brands - London</w:t>
            </w:r>
          </w:p>
        </w:tc>
        <w:tc>
          <w:tcPr>
            <w:tcW w:w="4194" w:type="dxa"/>
          </w:tcPr>
          <w:p w:rsidR="00C72865" w:rsidRPr="00C72865" w:rsidRDefault="00C72865" w:rsidP="00C72865">
            <w:pPr>
              <w:rPr>
                <w:rFonts w:cstheme="minorHAnsi"/>
              </w:rPr>
            </w:pPr>
            <w:r w:rsidRPr="00C72865">
              <w:rPr>
                <w:rFonts w:cstheme="minorHAnsi"/>
              </w:rPr>
              <w:t xml:space="preserve">Whatever your chosen career path, a business course will help you on your way: directly into employment or to higher level study. </w:t>
            </w:r>
          </w:p>
          <w:p w:rsidR="00C72865" w:rsidRPr="00C72865" w:rsidRDefault="00C72865" w:rsidP="00C72865">
            <w:pPr>
              <w:rPr>
                <w:rFonts w:cstheme="minorHAnsi"/>
              </w:rPr>
            </w:pPr>
            <w:r w:rsidRPr="00C72865">
              <w:rPr>
                <w:rFonts w:cstheme="minorHAnsi"/>
              </w:rPr>
              <w:t>Typical career routes include working for the financial and service industries in the area or setting up your own business. University courses include Business, Finance, Accountancy, Economics, Marketing, International Business, Event Management and Human Resource Management.</w:t>
            </w:r>
          </w:p>
        </w:tc>
      </w:tr>
      <w:tr w:rsidR="00C72865" w:rsidRPr="00C72865" w:rsidTr="008A0AB4">
        <w:trPr>
          <w:trHeight w:val="170"/>
        </w:trPr>
        <w:tc>
          <w:tcPr>
            <w:tcW w:w="1838" w:type="dxa"/>
          </w:tcPr>
          <w:p w:rsidR="00C72865" w:rsidRDefault="00C72865" w:rsidP="00C72865">
            <w:pPr>
              <w:rPr>
                <w:rFonts w:cstheme="minorHAnsi"/>
                <w:lang w:val="en-US"/>
              </w:rPr>
            </w:pPr>
            <w:r w:rsidRPr="00C72865">
              <w:rPr>
                <w:rFonts w:cstheme="minorHAnsi"/>
                <w:lang w:val="en-US"/>
              </w:rPr>
              <w:t>Chemistry</w:t>
            </w:r>
          </w:p>
          <w:p w:rsidR="00C72865" w:rsidRPr="00C72865" w:rsidRDefault="00C72865" w:rsidP="00C72865">
            <w:pPr>
              <w:rPr>
                <w:rFonts w:cstheme="minorHAnsi"/>
                <w:lang w:val="en-US"/>
              </w:rPr>
            </w:pPr>
            <w:r w:rsidRPr="00C72865">
              <w:rPr>
                <w:rFonts w:cstheme="minorHAnsi"/>
                <w:lang w:val="en-US"/>
              </w:rPr>
              <w:t>Exam Board: AQA</w:t>
            </w:r>
          </w:p>
          <w:p w:rsidR="00C72865" w:rsidRPr="00C72865" w:rsidRDefault="00C72865" w:rsidP="00C72865">
            <w:pPr>
              <w:rPr>
                <w:rFonts w:cstheme="minorHAnsi"/>
                <w:lang w:val="en-US"/>
              </w:rPr>
            </w:pPr>
            <w:r w:rsidRPr="00C72865">
              <w:rPr>
                <w:rFonts w:cstheme="minorHAnsi"/>
                <w:lang w:val="en-US"/>
              </w:rPr>
              <w:t>Specification: 7405</w:t>
            </w:r>
          </w:p>
        </w:tc>
        <w:tc>
          <w:tcPr>
            <w:tcW w:w="4678" w:type="dxa"/>
          </w:tcPr>
          <w:p w:rsidR="00C72865" w:rsidRPr="00C72865" w:rsidRDefault="00C72865" w:rsidP="00C72865">
            <w:pPr>
              <w:pStyle w:val="ListParagraph"/>
              <w:numPr>
                <w:ilvl w:val="0"/>
                <w:numId w:val="1"/>
              </w:numPr>
              <w:rPr>
                <w:lang w:val="en-US"/>
              </w:rPr>
            </w:pPr>
            <w:r w:rsidRPr="00C72865">
              <w:rPr>
                <w:lang w:val="en-US"/>
              </w:rPr>
              <w:t xml:space="preserve">Periodic Tales by Hugh </w:t>
            </w:r>
            <w:proofErr w:type="spellStart"/>
            <w:r w:rsidRPr="00C72865">
              <w:rPr>
                <w:lang w:val="en-US"/>
              </w:rPr>
              <w:t>Aldersey</w:t>
            </w:r>
            <w:proofErr w:type="spellEnd"/>
            <w:r w:rsidRPr="00C72865">
              <w:rPr>
                <w:lang w:val="en-US"/>
              </w:rPr>
              <w:t>-Williams</w:t>
            </w:r>
          </w:p>
          <w:p w:rsidR="00C72865" w:rsidRPr="00C72865" w:rsidRDefault="00C72865" w:rsidP="00C72865">
            <w:pPr>
              <w:pStyle w:val="ListParagraph"/>
              <w:numPr>
                <w:ilvl w:val="0"/>
                <w:numId w:val="1"/>
              </w:numPr>
              <w:rPr>
                <w:lang w:val="en-US"/>
              </w:rPr>
            </w:pPr>
            <w:r w:rsidRPr="00C72865">
              <w:rPr>
                <w:lang w:val="en-US"/>
              </w:rPr>
              <w:t>The disappearing spoon by Sam Kean</w:t>
            </w:r>
          </w:p>
          <w:p w:rsidR="00C72865" w:rsidRPr="00C72865" w:rsidRDefault="00C72865" w:rsidP="00C72865">
            <w:pPr>
              <w:pStyle w:val="ListParagraph"/>
              <w:numPr>
                <w:ilvl w:val="0"/>
                <w:numId w:val="1"/>
              </w:numPr>
              <w:rPr>
                <w:lang w:val="en-US"/>
              </w:rPr>
            </w:pPr>
            <w:r w:rsidRPr="00C72865">
              <w:rPr>
                <w:lang w:val="en-US"/>
              </w:rPr>
              <w:t>The pleasure of finding things out by Richard Feynman</w:t>
            </w:r>
          </w:p>
          <w:p w:rsidR="00C72865" w:rsidRPr="00C72865" w:rsidRDefault="00C72865" w:rsidP="00C72865">
            <w:pPr>
              <w:pStyle w:val="ListParagraph"/>
              <w:numPr>
                <w:ilvl w:val="0"/>
                <w:numId w:val="1"/>
              </w:numPr>
              <w:rPr>
                <w:lang w:val="en-US"/>
              </w:rPr>
            </w:pPr>
            <w:r w:rsidRPr="00C72865">
              <w:rPr>
                <w:lang w:val="en-US"/>
              </w:rPr>
              <w:t>The New Scientist – Journal</w:t>
            </w:r>
          </w:p>
        </w:tc>
        <w:tc>
          <w:tcPr>
            <w:tcW w:w="4678" w:type="dxa"/>
          </w:tcPr>
          <w:p w:rsidR="00C72865" w:rsidRPr="00C72865" w:rsidRDefault="00C72865" w:rsidP="00C72865">
            <w:pPr>
              <w:pStyle w:val="ListParagraph"/>
              <w:numPr>
                <w:ilvl w:val="0"/>
                <w:numId w:val="1"/>
              </w:numPr>
              <w:rPr>
                <w:rFonts w:cstheme="minorHAnsi"/>
              </w:rPr>
            </w:pPr>
            <w:r w:rsidRPr="00C72865">
              <w:rPr>
                <w:rFonts w:cstheme="minorHAnsi"/>
              </w:rPr>
              <w:t>Attend lectures in London by leading scientists</w:t>
            </w:r>
          </w:p>
          <w:p w:rsidR="00C72865" w:rsidRPr="00C72865" w:rsidRDefault="00C72865" w:rsidP="00C72865">
            <w:pPr>
              <w:pStyle w:val="ListParagraph"/>
              <w:numPr>
                <w:ilvl w:val="0"/>
                <w:numId w:val="1"/>
              </w:numPr>
              <w:rPr>
                <w:rFonts w:cstheme="minorHAnsi"/>
              </w:rPr>
            </w:pPr>
            <w:r w:rsidRPr="00C72865">
              <w:rPr>
                <w:rFonts w:cstheme="minorHAnsi"/>
              </w:rPr>
              <w:t>Attend Eton college medical society talks</w:t>
            </w:r>
          </w:p>
          <w:p w:rsidR="00C72865" w:rsidRPr="00C72865" w:rsidRDefault="00C72865" w:rsidP="00C72865">
            <w:pPr>
              <w:pStyle w:val="ListParagraph"/>
              <w:numPr>
                <w:ilvl w:val="0"/>
                <w:numId w:val="1"/>
              </w:numPr>
              <w:rPr>
                <w:rFonts w:cstheme="minorHAnsi"/>
              </w:rPr>
            </w:pPr>
            <w:r w:rsidRPr="00C72865">
              <w:rPr>
                <w:rFonts w:cstheme="minorHAnsi"/>
              </w:rPr>
              <w:t>The museum of the history of science at Oxford University</w:t>
            </w:r>
          </w:p>
          <w:p w:rsidR="00C72865" w:rsidRPr="00C72865" w:rsidRDefault="00C72865" w:rsidP="00C72865">
            <w:pPr>
              <w:pStyle w:val="ListParagraph"/>
              <w:numPr>
                <w:ilvl w:val="0"/>
                <w:numId w:val="1"/>
              </w:numPr>
              <w:rPr>
                <w:rFonts w:cstheme="minorHAnsi"/>
              </w:rPr>
            </w:pPr>
            <w:r w:rsidRPr="00C72865">
              <w:rPr>
                <w:rFonts w:cstheme="minorHAnsi"/>
              </w:rPr>
              <w:t>Science Museum London</w:t>
            </w:r>
          </w:p>
          <w:p w:rsidR="00C72865" w:rsidRPr="00C72865" w:rsidRDefault="00C72865" w:rsidP="00C72865">
            <w:pPr>
              <w:pStyle w:val="ListParagraph"/>
              <w:numPr>
                <w:ilvl w:val="0"/>
                <w:numId w:val="1"/>
              </w:numPr>
              <w:rPr>
                <w:rFonts w:cstheme="minorHAnsi"/>
              </w:rPr>
            </w:pPr>
            <w:r w:rsidRPr="00C72865">
              <w:rPr>
                <w:rFonts w:cstheme="minorHAnsi"/>
              </w:rPr>
              <w:t>Royal Society of Chemistry – Burlington Arcade, London</w:t>
            </w:r>
          </w:p>
          <w:p w:rsidR="00C72865" w:rsidRPr="00C72865" w:rsidRDefault="00C72865" w:rsidP="00C72865">
            <w:pPr>
              <w:pStyle w:val="ListParagraph"/>
              <w:numPr>
                <w:ilvl w:val="0"/>
                <w:numId w:val="1"/>
              </w:numPr>
              <w:rPr>
                <w:rFonts w:cstheme="minorHAnsi"/>
              </w:rPr>
            </w:pPr>
            <w:r w:rsidRPr="00C72865">
              <w:rPr>
                <w:rFonts w:cstheme="minorHAnsi"/>
              </w:rPr>
              <w:t xml:space="preserve">Museum of History of Science </w:t>
            </w:r>
            <w:r>
              <w:rPr>
                <w:rFonts w:cstheme="minorHAnsi"/>
              </w:rPr>
              <w:t>–</w:t>
            </w:r>
            <w:r w:rsidRPr="00C72865">
              <w:rPr>
                <w:rFonts w:cstheme="minorHAnsi"/>
              </w:rPr>
              <w:t xml:space="preserve"> Oxford</w:t>
            </w:r>
          </w:p>
        </w:tc>
        <w:tc>
          <w:tcPr>
            <w:tcW w:w="4194" w:type="dxa"/>
          </w:tcPr>
          <w:p w:rsidR="00C72865" w:rsidRPr="00C72865" w:rsidRDefault="00C72865" w:rsidP="00C72865">
            <w:pPr>
              <w:rPr>
                <w:rFonts w:cstheme="minorHAnsi"/>
              </w:rPr>
            </w:pPr>
            <w:r w:rsidRPr="00C72865">
              <w:rPr>
                <w:rFonts w:cstheme="minorHAnsi"/>
              </w:rPr>
              <w:t>Medicine, veterinary medicine, accounting, law, teaching, engineering, chemical engineering, architecture.</w:t>
            </w:r>
          </w:p>
        </w:tc>
      </w:tr>
      <w:tr w:rsidR="00C72865" w:rsidRPr="00C72865" w:rsidTr="008A0AB4">
        <w:trPr>
          <w:trHeight w:val="170"/>
        </w:trPr>
        <w:tc>
          <w:tcPr>
            <w:tcW w:w="1838" w:type="dxa"/>
          </w:tcPr>
          <w:p w:rsidR="00C72865" w:rsidRDefault="00C72865" w:rsidP="00C72865">
            <w:pPr>
              <w:rPr>
                <w:rFonts w:cstheme="minorHAnsi"/>
                <w:lang w:val="en-US"/>
              </w:rPr>
            </w:pPr>
            <w:r w:rsidRPr="00C72865">
              <w:rPr>
                <w:rFonts w:cstheme="minorHAnsi"/>
                <w:lang w:val="en-US"/>
              </w:rPr>
              <w:t>Computer Science</w:t>
            </w:r>
          </w:p>
          <w:p w:rsidR="00C72865" w:rsidRPr="00C72865" w:rsidRDefault="00C72865" w:rsidP="00C72865">
            <w:pPr>
              <w:rPr>
                <w:rFonts w:cstheme="minorHAnsi"/>
                <w:lang w:val="en-US"/>
              </w:rPr>
            </w:pPr>
            <w:r w:rsidRPr="00C72865">
              <w:rPr>
                <w:rFonts w:cstheme="minorHAnsi"/>
                <w:lang w:val="en-US"/>
              </w:rPr>
              <w:t>Exam Board: OCR</w:t>
            </w:r>
          </w:p>
          <w:p w:rsidR="00C72865" w:rsidRPr="00C72865" w:rsidRDefault="00C72865" w:rsidP="00C72865">
            <w:pPr>
              <w:rPr>
                <w:rFonts w:cstheme="minorHAnsi"/>
                <w:lang w:val="en-US"/>
              </w:rPr>
            </w:pPr>
            <w:r w:rsidRPr="00C72865">
              <w:rPr>
                <w:rFonts w:cstheme="minorHAnsi"/>
                <w:lang w:val="en-US"/>
              </w:rPr>
              <w:t>Specification: H446</w:t>
            </w:r>
          </w:p>
        </w:tc>
        <w:tc>
          <w:tcPr>
            <w:tcW w:w="4678" w:type="dxa"/>
          </w:tcPr>
          <w:p w:rsidR="00C72865" w:rsidRPr="00C72865" w:rsidRDefault="00C72865" w:rsidP="00C72865">
            <w:pPr>
              <w:pStyle w:val="ListParagraph"/>
              <w:numPr>
                <w:ilvl w:val="0"/>
                <w:numId w:val="1"/>
              </w:numPr>
              <w:rPr>
                <w:lang w:val="en-US"/>
              </w:rPr>
            </w:pPr>
            <w:r w:rsidRPr="00C72865">
              <w:rPr>
                <w:lang w:val="en-US"/>
              </w:rPr>
              <w:t>The Most Complex Machine, by David Eck</w:t>
            </w:r>
          </w:p>
          <w:p w:rsidR="00C72865" w:rsidRPr="00C72865" w:rsidRDefault="00C72865" w:rsidP="00C72865">
            <w:pPr>
              <w:pStyle w:val="ListParagraph"/>
              <w:numPr>
                <w:ilvl w:val="0"/>
                <w:numId w:val="1"/>
              </w:numPr>
              <w:rPr>
                <w:lang w:val="en-US"/>
              </w:rPr>
            </w:pPr>
            <w:r w:rsidRPr="00C72865">
              <w:rPr>
                <w:lang w:val="en-US"/>
              </w:rPr>
              <w:t xml:space="preserve">Once upon an algorithm, by Martin </w:t>
            </w:r>
            <w:proofErr w:type="spellStart"/>
            <w:r w:rsidRPr="00C72865">
              <w:rPr>
                <w:lang w:val="en-US"/>
              </w:rPr>
              <w:t>Erwig</w:t>
            </w:r>
            <w:proofErr w:type="spellEnd"/>
            <w:r w:rsidRPr="00C72865">
              <w:rPr>
                <w:lang w:val="en-US"/>
              </w:rPr>
              <w:t>, 2017</w:t>
            </w:r>
          </w:p>
          <w:p w:rsidR="00C72865" w:rsidRPr="00C72865" w:rsidRDefault="00C72865" w:rsidP="00C72865">
            <w:pPr>
              <w:pStyle w:val="ListParagraph"/>
              <w:numPr>
                <w:ilvl w:val="0"/>
                <w:numId w:val="1"/>
              </w:numPr>
              <w:rPr>
                <w:lang w:val="en-US"/>
              </w:rPr>
            </w:pPr>
            <w:r w:rsidRPr="00C72865">
              <w:rPr>
                <w:lang w:val="en-US"/>
              </w:rPr>
              <w:t>Wired – a magazine</w:t>
            </w:r>
          </w:p>
          <w:p w:rsidR="00C72865" w:rsidRPr="00C72865" w:rsidRDefault="00C72865" w:rsidP="00C72865">
            <w:pPr>
              <w:pStyle w:val="ListParagraph"/>
              <w:numPr>
                <w:ilvl w:val="0"/>
                <w:numId w:val="1"/>
              </w:numPr>
              <w:rPr>
                <w:lang w:val="en-US"/>
              </w:rPr>
            </w:pPr>
            <w:r w:rsidRPr="00C72865">
              <w:rPr>
                <w:lang w:val="en-US"/>
              </w:rPr>
              <w:t>Trigger Happy: the inner life of videogames – Stephen Poole</w:t>
            </w:r>
          </w:p>
          <w:p w:rsidR="00C72865" w:rsidRPr="00C72865" w:rsidRDefault="00C72865" w:rsidP="00C72865">
            <w:pPr>
              <w:pStyle w:val="ListParagraph"/>
              <w:numPr>
                <w:ilvl w:val="0"/>
                <w:numId w:val="1"/>
              </w:numPr>
              <w:rPr>
                <w:lang w:val="en-US"/>
              </w:rPr>
            </w:pPr>
            <w:r w:rsidRPr="00C72865">
              <w:rPr>
                <w:lang w:val="en-US"/>
              </w:rPr>
              <w:t xml:space="preserve">Accidental Empires – Robert X </w:t>
            </w:r>
            <w:proofErr w:type="spellStart"/>
            <w:r w:rsidRPr="00C72865">
              <w:rPr>
                <w:lang w:val="en-US"/>
              </w:rPr>
              <w:t>Cringely</w:t>
            </w:r>
            <w:proofErr w:type="spellEnd"/>
          </w:p>
        </w:tc>
        <w:tc>
          <w:tcPr>
            <w:tcW w:w="4678" w:type="dxa"/>
          </w:tcPr>
          <w:p w:rsidR="00C72865" w:rsidRPr="00C72865" w:rsidRDefault="00C72865" w:rsidP="00C72865">
            <w:pPr>
              <w:pStyle w:val="ListParagraph"/>
              <w:numPr>
                <w:ilvl w:val="0"/>
                <w:numId w:val="1"/>
              </w:numPr>
              <w:rPr>
                <w:rFonts w:cstheme="minorHAnsi"/>
              </w:rPr>
            </w:pPr>
            <w:r w:rsidRPr="00C72865">
              <w:rPr>
                <w:rFonts w:cstheme="minorHAnsi"/>
              </w:rPr>
              <w:t>Join a tech community to store your projects and collaborate with other programmers</w:t>
            </w:r>
          </w:p>
          <w:p w:rsidR="00C72865" w:rsidRPr="00C72865" w:rsidRDefault="00C72865" w:rsidP="00C72865">
            <w:pPr>
              <w:pStyle w:val="ListParagraph"/>
              <w:numPr>
                <w:ilvl w:val="0"/>
                <w:numId w:val="1"/>
              </w:numPr>
              <w:rPr>
                <w:rFonts w:cstheme="minorHAnsi"/>
              </w:rPr>
            </w:pPr>
            <w:r w:rsidRPr="00C72865">
              <w:rPr>
                <w:rFonts w:cstheme="minorHAnsi"/>
              </w:rPr>
              <w:t>Create a blog with your online projects</w:t>
            </w:r>
          </w:p>
          <w:p w:rsidR="00C72865" w:rsidRPr="00C72865" w:rsidRDefault="00C72865" w:rsidP="00C72865">
            <w:pPr>
              <w:pStyle w:val="ListParagraph"/>
              <w:numPr>
                <w:ilvl w:val="0"/>
                <w:numId w:val="1"/>
              </w:numPr>
              <w:rPr>
                <w:rFonts w:cstheme="minorHAnsi"/>
              </w:rPr>
            </w:pPr>
            <w:r w:rsidRPr="00C72865">
              <w:rPr>
                <w:rFonts w:cstheme="minorHAnsi"/>
              </w:rPr>
              <w:t>The Alan Turing Cryptography Competition</w:t>
            </w:r>
          </w:p>
        </w:tc>
        <w:tc>
          <w:tcPr>
            <w:tcW w:w="4194" w:type="dxa"/>
          </w:tcPr>
          <w:p w:rsidR="00C72865" w:rsidRPr="00C72865" w:rsidRDefault="00C72865" w:rsidP="00C72865">
            <w:pPr>
              <w:rPr>
                <w:rFonts w:cstheme="minorHAnsi"/>
              </w:rPr>
            </w:pPr>
            <w:r w:rsidRPr="00C72865">
              <w:rPr>
                <w:rFonts w:cstheme="minorHAnsi"/>
              </w:rPr>
              <w:t>Leads to careers in Computer Science, other Science subjects, business, hardware and software development, network engineering and telecommunications.</w:t>
            </w:r>
          </w:p>
        </w:tc>
      </w:tr>
      <w:tr w:rsidR="008A0AB4" w:rsidRPr="00C72865" w:rsidTr="008A0AB4">
        <w:trPr>
          <w:trHeight w:val="170"/>
        </w:trPr>
        <w:tc>
          <w:tcPr>
            <w:tcW w:w="1838" w:type="dxa"/>
          </w:tcPr>
          <w:p w:rsidR="008A0AB4" w:rsidRDefault="008A0AB4" w:rsidP="008A0AB4">
            <w:pPr>
              <w:rPr>
                <w:rFonts w:cstheme="minorHAnsi"/>
                <w:lang w:val="en-US"/>
              </w:rPr>
            </w:pPr>
            <w:r w:rsidRPr="00C72865">
              <w:rPr>
                <w:rFonts w:cstheme="minorHAnsi"/>
                <w:lang w:val="en-US"/>
              </w:rPr>
              <w:t>Core Mathematics</w:t>
            </w:r>
          </w:p>
          <w:p w:rsidR="008A0AB4" w:rsidRPr="00C72865" w:rsidRDefault="008A0AB4" w:rsidP="008A0AB4">
            <w:pPr>
              <w:rPr>
                <w:rFonts w:cstheme="minorHAnsi"/>
                <w:lang w:val="en-US"/>
              </w:rPr>
            </w:pPr>
            <w:r w:rsidRPr="00C72865">
              <w:rPr>
                <w:rFonts w:cstheme="minorHAnsi"/>
                <w:lang w:val="en-US"/>
              </w:rPr>
              <w:t>Exam Board: AQA</w:t>
            </w:r>
          </w:p>
          <w:p w:rsidR="008A0AB4" w:rsidRPr="00C72865" w:rsidRDefault="008A0AB4" w:rsidP="008A0AB4">
            <w:pPr>
              <w:rPr>
                <w:rFonts w:cstheme="minorHAnsi"/>
                <w:lang w:val="en-US"/>
              </w:rPr>
            </w:pPr>
            <w:r w:rsidRPr="00C72865">
              <w:rPr>
                <w:rFonts w:cstheme="minorHAnsi"/>
                <w:lang w:val="en-US"/>
              </w:rPr>
              <w:t>Specification: 1350</w:t>
            </w:r>
          </w:p>
        </w:tc>
        <w:tc>
          <w:tcPr>
            <w:tcW w:w="4678" w:type="dxa"/>
          </w:tcPr>
          <w:p w:rsidR="008A0AB4" w:rsidRPr="008A0AB4" w:rsidRDefault="008A0AB4" w:rsidP="008A0AB4">
            <w:pPr>
              <w:pStyle w:val="ListParagraph"/>
              <w:numPr>
                <w:ilvl w:val="0"/>
                <w:numId w:val="2"/>
              </w:numPr>
              <w:rPr>
                <w:rFonts w:cstheme="minorHAnsi"/>
              </w:rPr>
            </w:pPr>
            <w:r w:rsidRPr="008A0AB4">
              <w:rPr>
                <w:rFonts w:cstheme="minorHAnsi"/>
              </w:rPr>
              <w:t xml:space="preserve">Why do buses come in threes? – Rob </w:t>
            </w:r>
            <w:proofErr w:type="spellStart"/>
            <w:r w:rsidRPr="008A0AB4">
              <w:rPr>
                <w:rFonts w:cstheme="minorHAnsi"/>
              </w:rPr>
              <w:t>Easterway</w:t>
            </w:r>
            <w:proofErr w:type="spellEnd"/>
          </w:p>
          <w:p w:rsidR="008A0AB4" w:rsidRPr="008A0AB4" w:rsidRDefault="008A0AB4" w:rsidP="008A0AB4">
            <w:pPr>
              <w:pStyle w:val="ListParagraph"/>
              <w:numPr>
                <w:ilvl w:val="0"/>
                <w:numId w:val="2"/>
              </w:numPr>
              <w:rPr>
                <w:rFonts w:cstheme="minorHAnsi"/>
                <w:lang w:val="fr-BE"/>
              </w:rPr>
            </w:pPr>
            <w:proofErr w:type="spellStart"/>
            <w:r w:rsidRPr="008A0AB4">
              <w:rPr>
                <w:rFonts w:cstheme="minorHAnsi"/>
                <w:lang w:val="fr-BE"/>
              </w:rPr>
              <w:t>Fermat’s</w:t>
            </w:r>
            <w:proofErr w:type="spellEnd"/>
            <w:r w:rsidRPr="008A0AB4">
              <w:rPr>
                <w:rFonts w:cstheme="minorHAnsi"/>
                <w:lang w:val="fr-BE"/>
              </w:rPr>
              <w:t xml:space="preserve"> Last </w:t>
            </w:r>
            <w:proofErr w:type="spellStart"/>
            <w:r w:rsidRPr="008A0AB4">
              <w:rPr>
                <w:rFonts w:cstheme="minorHAnsi"/>
                <w:lang w:val="fr-BE"/>
              </w:rPr>
              <w:t>Theorem</w:t>
            </w:r>
            <w:proofErr w:type="spellEnd"/>
            <w:r w:rsidRPr="008A0AB4">
              <w:rPr>
                <w:rFonts w:cstheme="minorHAnsi"/>
                <w:lang w:val="fr-BE"/>
              </w:rPr>
              <w:t xml:space="preserve"> – Simon Singh</w:t>
            </w:r>
          </w:p>
          <w:p w:rsidR="008A0AB4" w:rsidRPr="008A0AB4" w:rsidRDefault="008A0AB4" w:rsidP="008A0AB4">
            <w:pPr>
              <w:pStyle w:val="ListParagraph"/>
              <w:numPr>
                <w:ilvl w:val="0"/>
                <w:numId w:val="2"/>
              </w:numPr>
              <w:rPr>
                <w:rFonts w:cstheme="minorHAnsi"/>
              </w:rPr>
            </w:pPr>
            <w:r w:rsidRPr="008A0AB4">
              <w:rPr>
                <w:rFonts w:cstheme="minorHAnsi"/>
              </w:rPr>
              <w:t>The World of Mathematics – James R. Newman</w:t>
            </w:r>
          </w:p>
          <w:p w:rsidR="008A0AB4" w:rsidRPr="008A0AB4" w:rsidRDefault="008A0AB4" w:rsidP="008A0AB4">
            <w:pPr>
              <w:pStyle w:val="ListParagraph"/>
              <w:numPr>
                <w:ilvl w:val="0"/>
                <w:numId w:val="2"/>
              </w:numPr>
              <w:rPr>
                <w:rFonts w:cstheme="minorHAnsi"/>
              </w:rPr>
            </w:pPr>
            <w:proofErr w:type="spellStart"/>
            <w:r w:rsidRPr="008A0AB4">
              <w:rPr>
                <w:rFonts w:cstheme="minorHAnsi"/>
              </w:rPr>
              <w:t>Godel</w:t>
            </w:r>
            <w:proofErr w:type="spellEnd"/>
            <w:r w:rsidRPr="008A0AB4">
              <w:rPr>
                <w:rFonts w:cstheme="minorHAnsi"/>
              </w:rPr>
              <w:t>, Escher and Bach: an Eternal Golden Braid – Douglas Hofstadter</w:t>
            </w:r>
          </w:p>
          <w:p w:rsidR="008A0AB4" w:rsidRPr="008A0AB4" w:rsidRDefault="008A0AB4" w:rsidP="008A0AB4">
            <w:pPr>
              <w:pStyle w:val="ListParagraph"/>
              <w:rPr>
                <w:rFonts w:cstheme="minorHAnsi"/>
              </w:rPr>
            </w:pPr>
          </w:p>
        </w:tc>
        <w:tc>
          <w:tcPr>
            <w:tcW w:w="4678" w:type="dxa"/>
          </w:tcPr>
          <w:p w:rsidR="008A0AB4" w:rsidRPr="008A0AB4" w:rsidRDefault="008A0AB4" w:rsidP="008A0AB4">
            <w:pPr>
              <w:rPr>
                <w:rFonts w:cstheme="minorHAnsi"/>
              </w:rPr>
            </w:pPr>
            <w:r w:rsidRPr="008A0AB4">
              <w:rPr>
                <w:rFonts w:cstheme="minorHAnsi"/>
              </w:rPr>
              <w:t>There is the opportunity to attend Maths lectures as well as compete in the Senior Maths Challenge – a national competition.</w:t>
            </w:r>
          </w:p>
        </w:tc>
        <w:tc>
          <w:tcPr>
            <w:tcW w:w="4194" w:type="dxa"/>
          </w:tcPr>
          <w:p w:rsidR="008A0AB4" w:rsidRPr="008A0AB4" w:rsidRDefault="008A0AB4" w:rsidP="008A0AB4">
            <w:pPr>
              <w:rPr>
                <w:rFonts w:cstheme="minorHAnsi"/>
              </w:rPr>
            </w:pPr>
            <w:r w:rsidRPr="008A0AB4">
              <w:rPr>
                <w:rFonts w:cstheme="minorHAnsi"/>
              </w:rPr>
              <w:t>Engineering, Accountancy, Computing, Economics, Business, Banking, Architecture, Psychology, Air Traffic Control, Retail Management and Teaching, to name but a few.</w:t>
            </w:r>
          </w:p>
          <w:p w:rsidR="008A0AB4" w:rsidRPr="008A0AB4" w:rsidRDefault="008A0AB4" w:rsidP="008A0AB4">
            <w:pPr>
              <w:rPr>
                <w:rFonts w:cstheme="minorHAnsi"/>
              </w:rPr>
            </w:pPr>
            <w:r w:rsidRPr="008A0AB4">
              <w:rPr>
                <w:rFonts w:cstheme="minorHAnsi"/>
              </w:rPr>
              <w:t>If I were to take this course I should: Read the course specification.https://qualifications.pearson.com/en/qualifications/edexcel-a-levels/mathematics-2017.html</w:t>
            </w:r>
          </w:p>
        </w:tc>
      </w:tr>
      <w:tr w:rsidR="00C72865" w:rsidRPr="00C72865" w:rsidTr="008A0AB4">
        <w:trPr>
          <w:trHeight w:val="170"/>
        </w:trPr>
        <w:tc>
          <w:tcPr>
            <w:tcW w:w="1838" w:type="dxa"/>
          </w:tcPr>
          <w:p w:rsidR="00C72865" w:rsidRDefault="00C72865" w:rsidP="00C72865">
            <w:pPr>
              <w:rPr>
                <w:rFonts w:cstheme="minorHAnsi"/>
                <w:lang w:val="en-US"/>
              </w:rPr>
            </w:pPr>
            <w:r w:rsidRPr="00C72865">
              <w:rPr>
                <w:rFonts w:cstheme="minorHAnsi"/>
                <w:lang w:val="en-US"/>
              </w:rPr>
              <w:lastRenderedPageBreak/>
              <w:t xml:space="preserve">D&amp;T: Product Design                                                                                                                                      </w:t>
            </w:r>
          </w:p>
          <w:p w:rsidR="00C72865" w:rsidRPr="00C72865" w:rsidRDefault="00C72865" w:rsidP="00C72865">
            <w:pPr>
              <w:rPr>
                <w:rFonts w:cstheme="minorHAnsi"/>
                <w:lang w:val="en-US"/>
              </w:rPr>
            </w:pPr>
            <w:r w:rsidRPr="00C72865">
              <w:rPr>
                <w:rFonts w:cstheme="minorHAnsi"/>
                <w:lang w:val="en-US"/>
              </w:rPr>
              <w:t>Exam Board: AQA</w:t>
            </w:r>
          </w:p>
          <w:p w:rsidR="00C72865" w:rsidRPr="00C72865" w:rsidRDefault="00C72865" w:rsidP="00C72865">
            <w:pPr>
              <w:rPr>
                <w:rFonts w:cstheme="minorHAnsi"/>
                <w:lang w:val="en-US"/>
              </w:rPr>
            </w:pPr>
            <w:r w:rsidRPr="00C72865">
              <w:rPr>
                <w:rFonts w:cstheme="minorHAnsi"/>
                <w:lang w:val="en-US"/>
              </w:rPr>
              <w:t>Specification: 7552</w:t>
            </w:r>
          </w:p>
        </w:tc>
        <w:tc>
          <w:tcPr>
            <w:tcW w:w="4678" w:type="dxa"/>
          </w:tcPr>
          <w:p w:rsidR="00C72865" w:rsidRPr="00C72865" w:rsidRDefault="00C72865" w:rsidP="00C72865">
            <w:pPr>
              <w:pStyle w:val="ListParagraph"/>
              <w:numPr>
                <w:ilvl w:val="0"/>
                <w:numId w:val="1"/>
              </w:numPr>
              <w:rPr>
                <w:lang w:val="en-US"/>
              </w:rPr>
            </w:pPr>
            <w:r w:rsidRPr="00C72865">
              <w:rPr>
                <w:lang w:val="en-US"/>
              </w:rPr>
              <w:t xml:space="preserve">Design for the 21st Century (Icons Series) - Charlotte </w:t>
            </w:r>
            <w:proofErr w:type="spellStart"/>
            <w:r w:rsidRPr="00C72865">
              <w:rPr>
                <w:lang w:val="en-US"/>
              </w:rPr>
              <w:t>Fiell</w:t>
            </w:r>
            <w:proofErr w:type="spellEnd"/>
            <w:r w:rsidRPr="00C72865">
              <w:rPr>
                <w:lang w:val="en-US"/>
              </w:rPr>
              <w:t xml:space="preserve"> and Peter </w:t>
            </w:r>
            <w:proofErr w:type="spellStart"/>
            <w:r w:rsidRPr="00C72865">
              <w:rPr>
                <w:lang w:val="en-US"/>
              </w:rPr>
              <w:t>Fiell</w:t>
            </w:r>
            <w:proofErr w:type="spellEnd"/>
          </w:p>
          <w:p w:rsidR="00C72865" w:rsidRPr="00C72865" w:rsidRDefault="00C72865" w:rsidP="00C72865">
            <w:pPr>
              <w:pStyle w:val="ListParagraph"/>
              <w:numPr>
                <w:ilvl w:val="0"/>
                <w:numId w:val="1"/>
              </w:numPr>
              <w:rPr>
                <w:lang w:val="en-US"/>
              </w:rPr>
            </w:pPr>
            <w:r w:rsidRPr="00C72865">
              <w:rPr>
                <w:lang w:val="en-US"/>
              </w:rPr>
              <w:t xml:space="preserve">Thames and Hudson - the eco-design handbook - by Alastair </w:t>
            </w:r>
            <w:proofErr w:type="spellStart"/>
            <w:r w:rsidRPr="00C72865">
              <w:rPr>
                <w:lang w:val="en-US"/>
              </w:rPr>
              <w:t>Fuad</w:t>
            </w:r>
            <w:proofErr w:type="spellEnd"/>
            <w:r w:rsidRPr="00C72865">
              <w:rPr>
                <w:lang w:val="en-US"/>
              </w:rPr>
              <w:t>-Luke.</w:t>
            </w:r>
          </w:p>
          <w:p w:rsidR="00C72865" w:rsidRPr="00C72865" w:rsidRDefault="00C72865" w:rsidP="00C72865">
            <w:pPr>
              <w:pStyle w:val="ListParagraph"/>
              <w:numPr>
                <w:ilvl w:val="0"/>
                <w:numId w:val="1"/>
              </w:numPr>
              <w:rPr>
                <w:lang w:val="en-US"/>
              </w:rPr>
            </w:pPr>
            <w:r w:rsidRPr="00C72865">
              <w:rPr>
                <w:lang w:val="en-US"/>
              </w:rPr>
              <w:t>DATA - Designing with Pro/Desktop - John Hutchinson</w:t>
            </w:r>
          </w:p>
          <w:p w:rsidR="00C72865" w:rsidRPr="00C72865" w:rsidRDefault="00C72865" w:rsidP="00C72865">
            <w:pPr>
              <w:pStyle w:val="ListParagraph"/>
              <w:numPr>
                <w:ilvl w:val="0"/>
                <w:numId w:val="1"/>
              </w:numPr>
              <w:rPr>
                <w:lang w:val="en-US"/>
              </w:rPr>
            </w:pPr>
            <w:r w:rsidRPr="00C72865">
              <w:rPr>
                <w:lang w:val="en-US"/>
              </w:rPr>
              <w:t xml:space="preserve">Design Sketching (ISBN 978-91-976807-0-7) by Erik </w:t>
            </w:r>
            <w:proofErr w:type="spellStart"/>
            <w:r w:rsidRPr="00C72865">
              <w:rPr>
                <w:lang w:val="en-US"/>
              </w:rPr>
              <w:t>Olofsson</w:t>
            </w:r>
            <w:proofErr w:type="spellEnd"/>
            <w:r w:rsidRPr="00C72865">
              <w:rPr>
                <w:lang w:val="en-US"/>
              </w:rPr>
              <w:t xml:space="preserve"> and Klara </w:t>
            </w:r>
            <w:proofErr w:type="spellStart"/>
            <w:r w:rsidRPr="00C72865">
              <w:rPr>
                <w:lang w:val="en-US"/>
              </w:rPr>
              <w:t>Sjolen</w:t>
            </w:r>
            <w:proofErr w:type="spellEnd"/>
          </w:p>
        </w:tc>
        <w:tc>
          <w:tcPr>
            <w:tcW w:w="4678" w:type="dxa"/>
          </w:tcPr>
          <w:p w:rsidR="00C72865" w:rsidRPr="00C72865" w:rsidRDefault="00C72865" w:rsidP="00C72865">
            <w:pPr>
              <w:pStyle w:val="ListParagraph"/>
              <w:numPr>
                <w:ilvl w:val="0"/>
                <w:numId w:val="1"/>
              </w:numPr>
              <w:rPr>
                <w:rFonts w:cstheme="minorHAnsi"/>
              </w:rPr>
            </w:pPr>
            <w:r w:rsidRPr="00C72865">
              <w:rPr>
                <w:rFonts w:cstheme="minorHAnsi"/>
              </w:rPr>
              <w:t>Design Museum</w:t>
            </w:r>
          </w:p>
          <w:p w:rsidR="00C72865" w:rsidRPr="00C72865" w:rsidRDefault="00C72865" w:rsidP="00C72865">
            <w:pPr>
              <w:pStyle w:val="ListParagraph"/>
              <w:numPr>
                <w:ilvl w:val="0"/>
                <w:numId w:val="1"/>
              </w:numPr>
              <w:rPr>
                <w:rFonts w:cstheme="minorHAnsi"/>
              </w:rPr>
            </w:pPr>
            <w:r w:rsidRPr="00C72865">
              <w:rPr>
                <w:rFonts w:cstheme="minorHAnsi"/>
              </w:rPr>
              <w:t>Tate Modern</w:t>
            </w:r>
          </w:p>
        </w:tc>
        <w:tc>
          <w:tcPr>
            <w:tcW w:w="4194" w:type="dxa"/>
          </w:tcPr>
          <w:p w:rsidR="00C72865" w:rsidRPr="00C72865" w:rsidRDefault="00C72865" w:rsidP="00C72865">
            <w:pPr>
              <w:rPr>
                <w:rFonts w:cstheme="minorHAnsi"/>
              </w:rPr>
            </w:pPr>
            <w:r w:rsidRPr="00C72865">
              <w:rPr>
                <w:rFonts w:cstheme="minorHAnsi"/>
              </w:rPr>
              <w:t>3D design could take you into a number of exciting career paths. Of course there’s product or automotive design. But what about computer generated cartoons? Or maybe CAD for industry appeals to you more? This course could take you into architecture, teaching, manufacturing, advertising or engineering.</w:t>
            </w:r>
          </w:p>
        </w:tc>
      </w:tr>
      <w:tr w:rsidR="00C72865" w:rsidRPr="00C72865" w:rsidTr="008A0AB4">
        <w:trPr>
          <w:trHeight w:val="170"/>
        </w:trPr>
        <w:tc>
          <w:tcPr>
            <w:tcW w:w="1838" w:type="dxa"/>
          </w:tcPr>
          <w:p w:rsidR="00C72865" w:rsidRDefault="00C72865" w:rsidP="00C72865">
            <w:pPr>
              <w:rPr>
                <w:rFonts w:cstheme="minorHAnsi"/>
                <w:lang w:val="en-US"/>
              </w:rPr>
            </w:pPr>
            <w:r w:rsidRPr="00C72865">
              <w:rPr>
                <w:rFonts w:cstheme="minorHAnsi"/>
                <w:lang w:val="en-US"/>
              </w:rPr>
              <w:t xml:space="preserve">Economics   </w:t>
            </w:r>
          </w:p>
          <w:p w:rsidR="00C72865" w:rsidRPr="00C72865" w:rsidRDefault="00C72865" w:rsidP="00C72865">
            <w:pPr>
              <w:rPr>
                <w:rFonts w:cstheme="minorHAnsi"/>
                <w:lang w:val="en-US"/>
              </w:rPr>
            </w:pPr>
            <w:r w:rsidRPr="00C72865">
              <w:rPr>
                <w:rFonts w:cstheme="minorHAnsi"/>
                <w:lang w:val="en-US"/>
              </w:rPr>
              <w:t xml:space="preserve">Exam Board: </w:t>
            </w:r>
            <w:proofErr w:type="spellStart"/>
            <w:r w:rsidRPr="00C72865">
              <w:rPr>
                <w:rFonts w:cstheme="minorHAnsi"/>
                <w:lang w:val="en-US"/>
              </w:rPr>
              <w:t>Edexcel</w:t>
            </w:r>
            <w:proofErr w:type="spellEnd"/>
          </w:p>
          <w:p w:rsidR="00C72865" w:rsidRPr="00C72865" w:rsidRDefault="00C72865" w:rsidP="00C72865">
            <w:pPr>
              <w:rPr>
                <w:rFonts w:cstheme="minorHAnsi"/>
                <w:lang w:val="en-US"/>
              </w:rPr>
            </w:pPr>
            <w:r w:rsidRPr="00C72865">
              <w:rPr>
                <w:rFonts w:cstheme="minorHAnsi"/>
                <w:lang w:val="en-US"/>
              </w:rPr>
              <w:t>Specification: 9EC0</w:t>
            </w:r>
          </w:p>
        </w:tc>
        <w:tc>
          <w:tcPr>
            <w:tcW w:w="4678" w:type="dxa"/>
          </w:tcPr>
          <w:p w:rsidR="00C72865" w:rsidRPr="00C72865" w:rsidRDefault="00C72865" w:rsidP="00C72865">
            <w:pPr>
              <w:pStyle w:val="ListParagraph"/>
              <w:numPr>
                <w:ilvl w:val="0"/>
                <w:numId w:val="1"/>
              </w:numPr>
              <w:rPr>
                <w:lang w:val="en-US"/>
              </w:rPr>
            </w:pPr>
            <w:r w:rsidRPr="00C72865">
              <w:rPr>
                <w:lang w:val="en-US"/>
              </w:rPr>
              <w:t>The wealth of nations – Adam Smith</w:t>
            </w:r>
          </w:p>
          <w:p w:rsidR="00C72865" w:rsidRPr="00C72865" w:rsidRDefault="00C72865" w:rsidP="00C72865">
            <w:pPr>
              <w:pStyle w:val="ListParagraph"/>
              <w:numPr>
                <w:ilvl w:val="0"/>
                <w:numId w:val="1"/>
              </w:numPr>
              <w:rPr>
                <w:lang w:val="en-US"/>
              </w:rPr>
            </w:pPr>
            <w:r w:rsidRPr="00C72865">
              <w:rPr>
                <w:lang w:val="en-US"/>
              </w:rPr>
              <w:t>The general theory of employment, interest and money – John Maynard Keynes</w:t>
            </w:r>
          </w:p>
          <w:p w:rsidR="00C72865" w:rsidRPr="00C72865" w:rsidRDefault="00C72865" w:rsidP="00C72865">
            <w:pPr>
              <w:pStyle w:val="ListParagraph"/>
              <w:numPr>
                <w:ilvl w:val="0"/>
                <w:numId w:val="1"/>
              </w:numPr>
              <w:rPr>
                <w:lang w:val="en-US"/>
              </w:rPr>
            </w:pPr>
            <w:r w:rsidRPr="00C72865">
              <w:rPr>
                <w:lang w:val="en-US"/>
              </w:rPr>
              <w:t xml:space="preserve">Thinking Strategically – </w:t>
            </w:r>
            <w:proofErr w:type="spellStart"/>
            <w:r w:rsidRPr="00C72865">
              <w:rPr>
                <w:lang w:val="en-US"/>
              </w:rPr>
              <w:t>Avinash</w:t>
            </w:r>
            <w:proofErr w:type="spellEnd"/>
            <w:r w:rsidRPr="00C72865">
              <w:rPr>
                <w:lang w:val="en-US"/>
              </w:rPr>
              <w:t xml:space="preserve"> Dixit</w:t>
            </w:r>
          </w:p>
          <w:p w:rsidR="00C72865" w:rsidRPr="00C72865" w:rsidRDefault="00C72865" w:rsidP="00C72865">
            <w:pPr>
              <w:pStyle w:val="ListParagraph"/>
              <w:numPr>
                <w:ilvl w:val="0"/>
                <w:numId w:val="1"/>
              </w:numPr>
              <w:rPr>
                <w:lang w:val="en-US"/>
              </w:rPr>
            </w:pPr>
            <w:r w:rsidRPr="00C72865">
              <w:rPr>
                <w:lang w:val="en-US"/>
              </w:rPr>
              <w:t>Capital – Karl Marx</w:t>
            </w:r>
          </w:p>
        </w:tc>
        <w:tc>
          <w:tcPr>
            <w:tcW w:w="4678" w:type="dxa"/>
          </w:tcPr>
          <w:p w:rsidR="00C72865" w:rsidRPr="00C72865" w:rsidRDefault="00C72865" w:rsidP="00C72865">
            <w:pPr>
              <w:pStyle w:val="ListParagraph"/>
              <w:numPr>
                <w:ilvl w:val="0"/>
                <w:numId w:val="1"/>
              </w:numPr>
              <w:rPr>
                <w:rFonts w:cstheme="minorHAnsi"/>
              </w:rPr>
            </w:pPr>
            <w:r w:rsidRPr="00C72865">
              <w:rPr>
                <w:rFonts w:cstheme="minorHAnsi"/>
              </w:rPr>
              <w:t>European Travel</w:t>
            </w:r>
          </w:p>
          <w:p w:rsidR="00C72865" w:rsidRPr="00C72865" w:rsidRDefault="00C72865" w:rsidP="00C72865">
            <w:pPr>
              <w:pStyle w:val="ListParagraph"/>
              <w:numPr>
                <w:ilvl w:val="0"/>
                <w:numId w:val="1"/>
              </w:numPr>
              <w:rPr>
                <w:rFonts w:cstheme="minorHAnsi"/>
              </w:rPr>
            </w:pPr>
            <w:r w:rsidRPr="00C72865">
              <w:rPr>
                <w:rFonts w:cstheme="minorHAnsi"/>
              </w:rPr>
              <w:t>Share Trading Club</w:t>
            </w:r>
          </w:p>
          <w:p w:rsidR="00C72865" w:rsidRPr="00C72865" w:rsidRDefault="00C72865" w:rsidP="00C72865">
            <w:pPr>
              <w:pStyle w:val="ListParagraph"/>
              <w:numPr>
                <w:ilvl w:val="0"/>
                <w:numId w:val="1"/>
              </w:numPr>
              <w:rPr>
                <w:rFonts w:cstheme="minorHAnsi"/>
              </w:rPr>
            </w:pPr>
            <w:r w:rsidRPr="00C72865">
              <w:rPr>
                <w:rFonts w:cstheme="minorHAnsi"/>
              </w:rPr>
              <w:t>Personal Finance</w:t>
            </w:r>
          </w:p>
        </w:tc>
        <w:tc>
          <w:tcPr>
            <w:tcW w:w="4194" w:type="dxa"/>
          </w:tcPr>
          <w:p w:rsidR="00C72865" w:rsidRPr="00C72865" w:rsidRDefault="00C72865" w:rsidP="00C72865">
            <w:pPr>
              <w:rPr>
                <w:rFonts w:cstheme="minorHAnsi"/>
              </w:rPr>
            </w:pPr>
            <w:r w:rsidRPr="00C72865">
              <w:rPr>
                <w:rFonts w:cstheme="minorHAnsi"/>
              </w:rPr>
              <w:t>Economics is suitable for pupils studying business and enjoy working with numbers. To have an in depth understanding of consequences of decisions made individuals, households, firms or government. Employers also like to employ economists for the analytical skills that they bring rather than employing them as practicing economists. Job roles have included emerging market analyst, fund manager’s assistant, and trainee accountant and trainee stockbroker.</w:t>
            </w:r>
          </w:p>
        </w:tc>
      </w:tr>
      <w:tr w:rsidR="00C72865" w:rsidRPr="00C72865" w:rsidTr="008A0AB4">
        <w:trPr>
          <w:trHeight w:val="170"/>
        </w:trPr>
        <w:tc>
          <w:tcPr>
            <w:tcW w:w="1838" w:type="dxa"/>
          </w:tcPr>
          <w:p w:rsidR="00C72865" w:rsidRDefault="00C72865" w:rsidP="00C72865">
            <w:pPr>
              <w:rPr>
                <w:rFonts w:cstheme="minorHAnsi"/>
                <w:lang w:val="en-US"/>
              </w:rPr>
            </w:pPr>
            <w:r w:rsidRPr="00C72865">
              <w:rPr>
                <w:rFonts w:cstheme="minorHAnsi"/>
                <w:lang w:val="en-US"/>
              </w:rPr>
              <w:t xml:space="preserve">English Language        </w:t>
            </w:r>
          </w:p>
          <w:p w:rsidR="00C72865" w:rsidRPr="00C72865" w:rsidRDefault="00C72865" w:rsidP="00C72865">
            <w:pPr>
              <w:rPr>
                <w:rFonts w:cstheme="minorHAnsi"/>
                <w:lang w:val="en-US"/>
              </w:rPr>
            </w:pPr>
            <w:r w:rsidRPr="00C72865">
              <w:rPr>
                <w:rFonts w:cstheme="minorHAnsi"/>
                <w:lang w:val="en-US"/>
              </w:rPr>
              <w:t>Exam Board: OCR</w:t>
            </w:r>
          </w:p>
          <w:p w:rsidR="00C72865" w:rsidRPr="00C72865" w:rsidRDefault="00C72865" w:rsidP="00C72865">
            <w:pPr>
              <w:rPr>
                <w:rFonts w:cstheme="minorHAnsi"/>
                <w:lang w:val="en-US"/>
              </w:rPr>
            </w:pPr>
            <w:r w:rsidRPr="00C72865">
              <w:rPr>
                <w:rFonts w:cstheme="minorHAnsi"/>
                <w:lang w:val="en-US"/>
              </w:rPr>
              <w:t>Specification: H470</w:t>
            </w:r>
            <w:r w:rsidRPr="00C72865">
              <w:rPr>
                <w:rFonts w:cstheme="minorHAnsi"/>
                <w:lang w:val="en-US"/>
              </w:rPr>
              <w:t xml:space="preserve">                                                                                                                             </w:t>
            </w:r>
          </w:p>
        </w:tc>
        <w:tc>
          <w:tcPr>
            <w:tcW w:w="4678" w:type="dxa"/>
          </w:tcPr>
          <w:p w:rsidR="00C72865" w:rsidRPr="00C72865" w:rsidRDefault="00C72865" w:rsidP="00C72865">
            <w:pPr>
              <w:pStyle w:val="ListParagraph"/>
              <w:numPr>
                <w:ilvl w:val="0"/>
                <w:numId w:val="1"/>
              </w:numPr>
              <w:rPr>
                <w:lang w:val="en-US"/>
              </w:rPr>
            </w:pPr>
            <w:r w:rsidRPr="00C72865">
              <w:rPr>
                <w:lang w:val="en-US"/>
              </w:rPr>
              <w:t>Bill Bryson, ‘Mother Tongue’</w:t>
            </w:r>
          </w:p>
          <w:p w:rsidR="00C72865" w:rsidRPr="00C72865" w:rsidRDefault="00C72865" w:rsidP="00C72865">
            <w:pPr>
              <w:pStyle w:val="ListParagraph"/>
              <w:numPr>
                <w:ilvl w:val="0"/>
                <w:numId w:val="1"/>
              </w:numPr>
              <w:rPr>
                <w:lang w:val="en-US"/>
              </w:rPr>
            </w:pPr>
            <w:r w:rsidRPr="00C72865">
              <w:rPr>
                <w:lang w:val="en-US"/>
              </w:rPr>
              <w:t>Lynn Truss, ‘Eats, Shoots and Leaves’</w:t>
            </w:r>
          </w:p>
          <w:p w:rsidR="00C72865" w:rsidRPr="00C72865" w:rsidRDefault="00C72865" w:rsidP="00C72865">
            <w:pPr>
              <w:pStyle w:val="ListParagraph"/>
              <w:numPr>
                <w:ilvl w:val="0"/>
                <w:numId w:val="1"/>
              </w:numPr>
              <w:rPr>
                <w:lang w:val="en-US"/>
              </w:rPr>
            </w:pPr>
            <w:r w:rsidRPr="00C72865">
              <w:rPr>
                <w:lang w:val="en-US"/>
              </w:rPr>
              <w:t>Robert Lane green, ‘You are what you speak’</w:t>
            </w:r>
          </w:p>
          <w:p w:rsidR="00C72865" w:rsidRPr="00C72865" w:rsidRDefault="00C72865" w:rsidP="00C72865">
            <w:pPr>
              <w:pStyle w:val="ListParagraph"/>
              <w:numPr>
                <w:ilvl w:val="0"/>
                <w:numId w:val="1"/>
              </w:numPr>
              <w:rPr>
                <w:lang w:val="en-US"/>
              </w:rPr>
            </w:pPr>
            <w:r w:rsidRPr="00C72865">
              <w:rPr>
                <w:lang w:val="en-US"/>
              </w:rPr>
              <w:t>David Crystal, ‘The Fight for English’</w:t>
            </w:r>
          </w:p>
        </w:tc>
        <w:tc>
          <w:tcPr>
            <w:tcW w:w="4678" w:type="dxa"/>
          </w:tcPr>
          <w:p w:rsidR="00C72865" w:rsidRPr="00C72865" w:rsidRDefault="00C72865" w:rsidP="00C72865">
            <w:pPr>
              <w:pStyle w:val="ListParagraph"/>
              <w:numPr>
                <w:ilvl w:val="0"/>
                <w:numId w:val="1"/>
              </w:numPr>
              <w:rPr>
                <w:rFonts w:cstheme="minorHAnsi"/>
              </w:rPr>
            </w:pPr>
            <w:r w:rsidRPr="00C72865">
              <w:rPr>
                <w:rFonts w:cstheme="minorHAnsi"/>
              </w:rPr>
              <w:t>Study Days e.g. Sovereign Education Courses</w:t>
            </w:r>
          </w:p>
        </w:tc>
        <w:tc>
          <w:tcPr>
            <w:tcW w:w="4194" w:type="dxa"/>
          </w:tcPr>
          <w:p w:rsidR="00C72865" w:rsidRPr="00C72865" w:rsidRDefault="00C72865" w:rsidP="00C72865">
            <w:pPr>
              <w:rPr>
                <w:rFonts w:cstheme="minorHAnsi"/>
              </w:rPr>
            </w:pPr>
            <w:r w:rsidRPr="00C72865">
              <w:rPr>
                <w:rFonts w:cstheme="minorHAnsi"/>
              </w:rPr>
              <w:t>There are endless career possibilities that English Language can give rise to. Opportunities include: journalism, speech therapy, advertising, creative writing, teaching, broadcasting, public relations, performing arts and further study at university.</w:t>
            </w:r>
          </w:p>
        </w:tc>
      </w:tr>
      <w:tr w:rsidR="00C72865" w:rsidRPr="00C72865" w:rsidTr="008A0AB4">
        <w:trPr>
          <w:trHeight w:val="170"/>
        </w:trPr>
        <w:tc>
          <w:tcPr>
            <w:tcW w:w="1838" w:type="dxa"/>
          </w:tcPr>
          <w:p w:rsidR="00C72865" w:rsidRDefault="00C72865" w:rsidP="00C72865">
            <w:pPr>
              <w:rPr>
                <w:rFonts w:cstheme="minorHAnsi"/>
                <w:lang w:val="en-US"/>
              </w:rPr>
            </w:pPr>
            <w:r w:rsidRPr="00C72865">
              <w:rPr>
                <w:rFonts w:cstheme="minorHAnsi"/>
                <w:lang w:val="en-US"/>
              </w:rPr>
              <w:t>English Literature</w:t>
            </w:r>
          </w:p>
          <w:p w:rsidR="00C72865" w:rsidRPr="001B5744" w:rsidRDefault="00C72865" w:rsidP="00C72865">
            <w:pPr>
              <w:rPr>
                <w:rFonts w:cstheme="minorHAnsi"/>
              </w:rPr>
            </w:pPr>
            <w:r w:rsidRPr="001B5744">
              <w:rPr>
                <w:rFonts w:cstheme="minorHAnsi"/>
              </w:rPr>
              <w:t>Exam Board: OCR</w:t>
            </w:r>
          </w:p>
          <w:p w:rsidR="00C72865" w:rsidRPr="00C72865" w:rsidRDefault="00C72865" w:rsidP="00C72865">
            <w:pPr>
              <w:rPr>
                <w:rFonts w:cstheme="minorHAnsi"/>
                <w:lang w:val="en-US"/>
              </w:rPr>
            </w:pPr>
            <w:r w:rsidRPr="001B5744">
              <w:rPr>
                <w:rFonts w:cstheme="minorHAnsi"/>
              </w:rPr>
              <w:t>Specification: H472</w:t>
            </w:r>
          </w:p>
        </w:tc>
        <w:tc>
          <w:tcPr>
            <w:tcW w:w="4678" w:type="dxa"/>
          </w:tcPr>
          <w:p w:rsidR="00C72865" w:rsidRPr="00C72865" w:rsidRDefault="00C72865" w:rsidP="00C72865">
            <w:pPr>
              <w:pStyle w:val="ListParagraph"/>
              <w:numPr>
                <w:ilvl w:val="0"/>
                <w:numId w:val="1"/>
              </w:numPr>
              <w:rPr>
                <w:lang w:val="en-US"/>
              </w:rPr>
            </w:pPr>
            <w:r w:rsidRPr="00C72865">
              <w:rPr>
                <w:lang w:val="en-US"/>
              </w:rPr>
              <w:t>Everything from your course reading list but also:</w:t>
            </w:r>
          </w:p>
          <w:p w:rsidR="00C72865" w:rsidRPr="00C72865" w:rsidRDefault="00C72865" w:rsidP="00C72865">
            <w:pPr>
              <w:pStyle w:val="ListParagraph"/>
              <w:numPr>
                <w:ilvl w:val="0"/>
                <w:numId w:val="1"/>
              </w:numPr>
              <w:rPr>
                <w:lang w:val="en-US"/>
              </w:rPr>
            </w:pPr>
            <w:r w:rsidRPr="00C72865">
              <w:rPr>
                <w:lang w:val="en-US"/>
              </w:rPr>
              <w:t xml:space="preserve">The Times Literary Supplement – a weekly literary review  </w:t>
            </w:r>
          </w:p>
          <w:p w:rsidR="00C72865" w:rsidRPr="00C72865" w:rsidRDefault="00C72865" w:rsidP="00C72865">
            <w:pPr>
              <w:pStyle w:val="ListParagraph"/>
              <w:numPr>
                <w:ilvl w:val="0"/>
                <w:numId w:val="1"/>
              </w:numPr>
              <w:rPr>
                <w:lang w:val="en-US"/>
              </w:rPr>
            </w:pPr>
            <w:r w:rsidRPr="00C72865">
              <w:rPr>
                <w:lang w:val="en-US"/>
              </w:rPr>
              <w:t>Try to read material from the ‘prizes’ e.g. The Man Booker prize or the Orange prize</w:t>
            </w:r>
          </w:p>
          <w:p w:rsidR="00C72865" w:rsidRPr="00C72865" w:rsidRDefault="00C72865" w:rsidP="00C72865">
            <w:pPr>
              <w:pStyle w:val="ListParagraph"/>
              <w:numPr>
                <w:ilvl w:val="0"/>
                <w:numId w:val="1"/>
              </w:numPr>
              <w:rPr>
                <w:lang w:val="en-US"/>
              </w:rPr>
            </w:pPr>
            <w:r w:rsidRPr="00C72865">
              <w:rPr>
                <w:lang w:val="en-US"/>
              </w:rPr>
              <w:t>Try to get into reading a broadsheet newspaper weekly</w:t>
            </w:r>
          </w:p>
        </w:tc>
        <w:tc>
          <w:tcPr>
            <w:tcW w:w="4678" w:type="dxa"/>
          </w:tcPr>
          <w:p w:rsidR="00C72865" w:rsidRPr="00C72865" w:rsidRDefault="00C72865" w:rsidP="00C72865">
            <w:pPr>
              <w:pStyle w:val="ListParagraph"/>
              <w:numPr>
                <w:ilvl w:val="0"/>
                <w:numId w:val="1"/>
              </w:numPr>
              <w:rPr>
                <w:rFonts w:cstheme="minorHAnsi"/>
              </w:rPr>
            </w:pPr>
            <w:r w:rsidRPr="00C72865">
              <w:rPr>
                <w:rFonts w:cstheme="minorHAnsi"/>
              </w:rPr>
              <w:t xml:space="preserve">THE GUARDIAN HAY FESTIVAL May/June http://www.hayfestival.com </w:t>
            </w:r>
          </w:p>
          <w:p w:rsidR="00C72865" w:rsidRPr="00C72865" w:rsidRDefault="00C72865" w:rsidP="00C72865">
            <w:pPr>
              <w:pStyle w:val="ListParagraph"/>
              <w:numPr>
                <w:ilvl w:val="0"/>
                <w:numId w:val="1"/>
              </w:numPr>
              <w:rPr>
                <w:rFonts w:cstheme="minorHAnsi"/>
              </w:rPr>
            </w:pPr>
            <w:r w:rsidRPr="00C72865">
              <w:rPr>
                <w:rFonts w:cstheme="minorHAnsi"/>
              </w:rPr>
              <w:t>BBC PROMS LITERARY FESTIVAL July/Sept http://www.bbc.co.uk/proms</w:t>
            </w:r>
          </w:p>
          <w:p w:rsidR="00C72865" w:rsidRPr="00C72865" w:rsidRDefault="00C72865" w:rsidP="00C72865">
            <w:pPr>
              <w:pStyle w:val="ListParagraph"/>
              <w:numPr>
                <w:ilvl w:val="0"/>
                <w:numId w:val="1"/>
              </w:numPr>
              <w:rPr>
                <w:rFonts w:cstheme="minorHAnsi"/>
              </w:rPr>
            </w:pPr>
            <w:r w:rsidRPr="00C72865">
              <w:rPr>
                <w:rFonts w:cstheme="minorHAnsi"/>
              </w:rPr>
              <w:t>HENLEY FESTIVAL July http://www.henley-festival.co.uk</w:t>
            </w:r>
          </w:p>
          <w:p w:rsidR="00C72865" w:rsidRPr="00C72865" w:rsidRDefault="00C72865" w:rsidP="00C72865">
            <w:pPr>
              <w:pStyle w:val="ListParagraph"/>
              <w:numPr>
                <w:ilvl w:val="0"/>
                <w:numId w:val="1"/>
              </w:numPr>
              <w:rPr>
                <w:rFonts w:cstheme="minorHAnsi"/>
              </w:rPr>
            </w:pPr>
            <w:r w:rsidRPr="00C72865">
              <w:rPr>
                <w:rFonts w:cstheme="minorHAnsi"/>
              </w:rPr>
              <w:t>HENLEY LITERARY FESTIVAL Sept/Oct www.henleyliteraryfestival.co.uk/</w:t>
            </w:r>
          </w:p>
        </w:tc>
        <w:tc>
          <w:tcPr>
            <w:tcW w:w="4194" w:type="dxa"/>
          </w:tcPr>
          <w:p w:rsidR="00C72865" w:rsidRPr="00C72865" w:rsidRDefault="00C72865" w:rsidP="00C72865">
            <w:pPr>
              <w:rPr>
                <w:rFonts w:cstheme="minorHAnsi"/>
              </w:rPr>
            </w:pPr>
            <w:r w:rsidRPr="00C72865">
              <w:rPr>
                <w:rFonts w:cstheme="minorHAnsi"/>
              </w:rPr>
              <w:t>There is no limit to the possibilities that English Literature can give rise to. The subject is still one of the most prestigious to study in the country. Career opportunities include: journalism, advertising, creative writing, teaching, law, broadcasting, public relations, performing arts and further study at university.</w:t>
            </w:r>
          </w:p>
        </w:tc>
      </w:tr>
      <w:tr w:rsidR="00C72865" w:rsidRPr="00C72865" w:rsidTr="008A0AB4">
        <w:trPr>
          <w:trHeight w:val="170"/>
        </w:trPr>
        <w:tc>
          <w:tcPr>
            <w:tcW w:w="1838" w:type="dxa"/>
          </w:tcPr>
          <w:p w:rsidR="00C72865" w:rsidRDefault="00C72865" w:rsidP="00C72865">
            <w:pPr>
              <w:rPr>
                <w:rFonts w:cstheme="minorHAnsi"/>
                <w:lang w:val="en-US"/>
              </w:rPr>
            </w:pPr>
            <w:r w:rsidRPr="00C72865">
              <w:rPr>
                <w:rFonts w:cstheme="minorHAnsi"/>
                <w:lang w:val="en-US"/>
              </w:rPr>
              <w:lastRenderedPageBreak/>
              <w:t>Geography</w:t>
            </w:r>
          </w:p>
          <w:p w:rsidR="00C72865" w:rsidRPr="00F723EB" w:rsidRDefault="00C72865" w:rsidP="00C72865">
            <w:pPr>
              <w:rPr>
                <w:rFonts w:cstheme="minorHAnsi"/>
              </w:rPr>
            </w:pPr>
            <w:r w:rsidRPr="00F723EB">
              <w:rPr>
                <w:rFonts w:cstheme="minorHAnsi"/>
              </w:rPr>
              <w:t xml:space="preserve">Exam Board: AQA </w:t>
            </w:r>
          </w:p>
          <w:p w:rsidR="00C72865" w:rsidRPr="00C72865" w:rsidRDefault="00C72865" w:rsidP="00C72865">
            <w:pPr>
              <w:rPr>
                <w:rFonts w:cstheme="minorHAnsi"/>
                <w:lang w:val="en-US"/>
              </w:rPr>
            </w:pPr>
            <w:r w:rsidRPr="00BB4AF9">
              <w:rPr>
                <w:rFonts w:cstheme="minorHAnsi"/>
              </w:rPr>
              <w:t>Specification: 7073</w:t>
            </w:r>
          </w:p>
        </w:tc>
        <w:tc>
          <w:tcPr>
            <w:tcW w:w="4678" w:type="dxa"/>
          </w:tcPr>
          <w:p w:rsidR="00C72865" w:rsidRPr="00C72865" w:rsidRDefault="00C72865" w:rsidP="00C72865">
            <w:pPr>
              <w:pStyle w:val="ListParagraph"/>
              <w:numPr>
                <w:ilvl w:val="0"/>
                <w:numId w:val="1"/>
              </w:numPr>
              <w:rPr>
                <w:lang w:val="en-US"/>
              </w:rPr>
            </w:pPr>
            <w:proofErr w:type="spellStart"/>
            <w:r w:rsidRPr="00C72865">
              <w:rPr>
                <w:lang w:val="en-US"/>
              </w:rPr>
              <w:t>Powerdown</w:t>
            </w:r>
            <w:proofErr w:type="spellEnd"/>
            <w:r w:rsidRPr="00C72865">
              <w:rPr>
                <w:lang w:val="en-US"/>
              </w:rPr>
              <w:t xml:space="preserve">: Options and Actions for a Post-Carbon World (2004) by Richard </w:t>
            </w:r>
            <w:proofErr w:type="spellStart"/>
            <w:r w:rsidRPr="00C72865">
              <w:rPr>
                <w:lang w:val="en-US"/>
              </w:rPr>
              <w:t>Heinberg</w:t>
            </w:r>
            <w:proofErr w:type="spellEnd"/>
            <w:r w:rsidRPr="00C72865">
              <w:rPr>
                <w:lang w:val="en-US"/>
              </w:rPr>
              <w:t>.</w:t>
            </w:r>
          </w:p>
          <w:p w:rsidR="00C72865" w:rsidRPr="00C72865" w:rsidRDefault="00C72865" w:rsidP="00C72865">
            <w:pPr>
              <w:pStyle w:val="ListParagraph"/>
              <w:numPr>
                <w:ilvl w:val="0"/>
                <w:numId w:val="1"/>
              </w:numPr>
              <w:rPr>
                <w:lang w:val="en-US"/>
              </w:rPr>
            </w:pPr>
            <w:r w:rsidRPr="00C72865">
              <w:rPr>
                <w:lang w:val="en-US"/>
              </w:rPr>
              <w:t>Geography: An integrated approach by David Waugh (various editions). Excellent breadth and depth of A-Level content.</w:t>
            </w:r>
          </w:p>
          <w:p w:rsidR="00C72865" w:rsidRPr="00C72865" w:rsidRDefault="00C72865" w:rsidP="00C72865">
            <w:pPr>
              <w:pStyle w:val="ListParagraph"/>
              <w:numPr>
                <w:ilvl w:val="0"/>
                <w:numId w:val="1"/>
              </w:numPr>
              <w:rPr>
                <w:lang w:val="en-US"/>
              </w:rPr>
            </w:pPr>
            <w:r w:rsidRPr="00C72865">
              <w:rPr>
                <w:lang w:val="en-US"/>
              </w:rPr>
              <w:t>There is no such thing as a natural disaster ( 2006) by Chester Hartman and Gregory D Squires</w:t>
            </w:r>
          </w:p>
        </w:tc>
        <w:tc>
          <w:tcPr>
            <w:tcW w:w="4678" w:type="dxa"/>
          </w:tcPr>
          <w:p w:rsidR="00C72865" w:rsidRPr="00C72865" w:rsidRDefault="00C72865" w:rsidP="008A0AB4">
            <w:pPr>
              <w:pStyle w:val="ListParagraph"/>
              <w:rPr>
                <w:rFonts w:cstheme="minorHAnsi"/>
              </w:rPr>
            </w:pPr>
          </w:p>
        </w:tc>
        <w:tc>
          <w:tcPr>
            <w:tcW w:w="4194" w:type="dxa"/>
          </w:tcPr>
          <w:p w:rsidR="00C72865" w:rsidRPr="00C72865" w:rsidRDefault="00C72865" w:rsidP="00C72865">
            <w:pPr>
              <w:rPr>
                <w:rFonts w:cstheme="minorHAnsi"/>
              </w:rPr>
            </w:pPr>
            <w:r w:rsidRPr="00C72865">
              <w:rPr>
                <w:rFonts w:cstheme="minorHAnsi"/>
              </w:rPr>
              <w:t>Geography is an excellent A Level subject to aid progression to university whether you are continuing the subject or not because geography demonstrates a questioning mind and one that can evaluate and summarise key concepts which is a big plus for employers; a recent study found those with a geography degree had the lowest unemployment rate of any subject (2010 HECSU).</w:t>
            </w:r>
          </w:p>
        </w:tc>
      </w:tr>
      <w:tr w:rsidR="00C72865" w:rsidRPr="00C72865" w:rsidTr="008A0AB4">
        <w:trPr>
          <w:trHeight w:val="170"/>
        </w:trPr>
        <w:tc>
          <w:tcPr>
            <w:tcW w:w="1838" w:type="dxa"/>
          </w:tcPr>
          <w:p w:rsidR="00C72865" w:rsidRDefault="00C72865" w:rsidP="00C72865">
            <w:pPr>
              <w:rPr>
                <w:rFonts w:cstheme="minorHAnsi"/>
                <w:lang w:val="en-US"/>
              </w:rPr>
            </w:pPr>
            <w:r w:rsidRPr="00C72865">
              <w:rPr>
                <w:rFonts w:cstheme="minorHAnsi"/>
                <w:lang w:val="en-US"/>
              </w:rPr>
              <w:t>Health and Social Care (BTEC)</w:t>
            </w:r>
          </w:p>
          <w:p w:rsidR="008A0AB4" w:rsidRPr="008A0AB4" w:rsidRDefault="008A0AB4" w:rsidP="008A0AB4">
            <w:pPr>
              <w:rPr>
                <w:rFonts w:cstheme="minorHAnsi"/>
                <w:lang w:val="en-US"/>
              </w:rPr>
            </w:pPr>
            <w:r w:rsidRPr="008A0AB4">
              <w:rPr>
                <w:rFonts w:cstheme="minorHAnsi"/>
                <w:lang w:val="en-US"/>
              </w:rPr>
              <w:t xml:space="preserve">Exam Board: Pearson </w:t>
            </w:r>
          </w:p>
          <w:p w:rsidR="008A0AB4" w:rsidRPr="00C72865" w:rsidRDefault="008A0AB4" w:rsidP="008A0AB4">
            <w:pPr>
              <w:rPr>
                <w:rFonts w:cstheme="minorHAnsi"/>
                <w:lang w:val="en-US"/>
              </w:rPr>
            </w:pPr>
            <w:r w:rsidRPr="008A0AB4">
              <w:rPr>
                <w:rFonts w:cstheme="minorHAnsi"/>
                <w:lang w:val="en-US"/>
              </w:rPr>
              <w:t>Specification: 601/7197/2</w:t>
            </w:r>
          </w:p>
        </w:tc>
        <w:tc>
          <w:tcPr>
            <w:tcW w:w="4678" w:type="dxa"/>
          </w:tcPr>
          <w:p w:rsidR="008A0AB4" w:rsidRPr="008A0AB4" w:rsidRDefault="008A0AB4" w:rsidP="008A0AB4">
            <w:pPr>
              <w:pStyle w:val="ListParagraph"/>
              <w:numPr>
                <w:ilvl w:val="0"/>
                <w:numId w:val="1"/>
              </w:numPr>
              <w:rPr>
                <w:lang w:val="en-US"/>
              </w:rPr>
            </w:pPr>
            <w:proofErr w:type="spellStart"/>
            <w:r w:rsidRPr="008A0AB4">
              <w:rPr>
                <w:lang w:val="en-US"/>
              </w:rPr>
              <w:t>Edexcel</w:t>
            </w:r>
            <w:proofErr w:type="spellEnd"/>
            <w:r w:rsidRPr="008A0AB4">
              <w:rPr>
                <w:lang w:val="en-US"/>
              </w:rPr>
              <w:t xml:space="preserve"> – BTEC Nationals – Skills for learning and work</w:t>
            </w:r>
          </w:p>
          <w:p w:rsidR="008A0AB4" w:rsidRPr="008A0AB4" w:rsidRDefault="008A0AB4" w:rsidP="008A0AB4">
            <w:pPr>
              <w:pStyle w:val="ListParagraph"/>
              <w:numPr>
                <w:ilvl w:val="0"/>
                <w:numId w:val="1"/>
              </w:numPr>
              <w:rPr>
                <w:lang w:val="en-US"/>
              </w:rPr>
            </w:pPr>
            <w:r w:rsidRPr="008A0AB4">
              <w:rPr>
                <w:lang w:val="en-US"/>
              </w:rPr>
              <w:t xml:space="preserve">The Student’s Companion to Social Policy – </w:t>
            </w:r>
            <w:proofErr w:type="spellStart"/>
            <w:r w:rsidRPr="008A0AB4">
              <w:rPr>
                <w:lang w:val="en-US"/>
              </w:rPr>
              <w:t>Alcock</w:t>
            </w:r>
            <w:proofErr w:type="spellEnd"/>
            <w:r w:rsidRPr="008A0AB4">
              <w:rPr>
                <w:lang w:val="en-US"/>
              </w:rPr>
              <w:t>, May &amp; Wright</w:t>
            </w:r>
          </w:p>
          <w:p w:rsidR="00C72865" w:rsidRPr="00C72865" w:rsidRDefault="008A0AB4" w:rsidP="008A0AB4">
            <w:pPr>
              <w:pStyle w:val="ListParagraph"/>
              <w:numPr>
                <w:ilvl w:val="0"/>
                <w:numId w:val="1"/>
              </w:numPr>
              <w:rPr>
                <w:lang w:val="en-US"/>
              </w:rPr>
            </w:pPr>
            <w:r w:rsidRPr="008A0AB4">
              <w:rPr>
                <w:lang w:val="en-US"/>
              </w:rPr>
              <w:t>The spirit level: why equality is better for everyone – Pickett &amp; Wilkinson</w:t>
            </w:r>
          </w:p>
        </w:tc>
        <w:tc>
          <w:tcPr>
            <w:tcW w:w="4678" w:type="dxa"/>
          </w:tcPr>
          <w:p w:rsidR="00052007" w:rsidRPr="00052007" w:rsidRDefault="00052007" w:rsidP="00052007">
            <w:pPr>
              <w:pStyle w:val="ListParagraph"/>
              <w:numPr>
                <w:ilvl w:val="0"/>
                <w:numId w:val="1"/>
              </w:numPr>
              <w:rPr>
                <w:rFonts w:cstheme="minorHAnsi"/>
              </w:rPr>
            </w:pPr>
            <w:r w:rsidRPr="00052007">
              <w:rPr>
                <w:rFonts w:cstheme="minorHAnsi"/>
              </w:rPr>
              <w:t>Visits to Health and Social Care settings, such as a care home.</w:t>
            </w:r>
          </w:p>
          <w:p w:rsidR="00052007" w:rsidRPr="00052007" w:rsidRDefault="00052007" w:rsidP="00052007">
            <w:pPr>
              <w:pStyle w:val="ListParagraph"/>
              <w:numPr>
                <w:ilvl w:val="0"/>
                <w:numId w:val="1"/>
              </w:numPr>
              <w:rPr>
                <w:rFonts w:cstheme="minorHAnsi"/>
              </w:rPr>
            </w:pPr>
            <w:r w:rsidRPr="00052007">
              <w:rPr>
                <w:rFonts w:cstheme="minorHAnsi"/>
              </w:rPr>
              <w:t>Question and answer sessions with various Health Care professionals</w:t>
            </w:r>
          </w:p>
          <w:p w:rsidR="00C72865" w:rsidRPr="00C72865" w:rsidRDefault="00C72865" w:rsidP="008A0AB4">
            <w:pPr>
              <w:pStyle w:val="ListParagraph"/>
              <w:rPr>
                <w:rFonts w:cstheme="minorHAnsi"/>
              </w:rPr>
            </w:pPr>
          </w:p>
        </w:tc>
        <w:tc>
          <w:tcPr>
            <w:tcW w:w="4194" w:type="dxa"/>
          </w:tcPr>
          <w:p w:rsidR="00052007" w:rsidRPr="008A0AB4" w:rsidRDefault="00052007" w:rsidP="008A0AB4">
            <w:pPr>
              <w:pStyle w:val="ListParagraph"/>
              <w:numPr>
                <w:ilvl w:val="0"/>
                <w:numId w:val="1"/>
              </w:numPr>
              <w:rPr>
                <w:rFonts w:cstheme="minorHAnsi"/>
              </w:rPr>
            </w:pPr>
            <w:r w:rsidRPr="008A0AB4">
              <w:rPr>
                <w:rFonts w:cstheme="minorHAnsi"/>
              </w:rPr>
              <w:t>Carer</w:t>
            </w:r>
          </w:p>
          <w:p w:rsidR="00052007" w:rsidRPr="008A0AB4" w:rsidRDefault="00052007" w:rsidP="008A0AB4">
            <w:pPr>
              <w:pStyle w:val="ListParagraph"/>
              <w:numPr>
                <w:ilvl w:val="0"/>
                <w:numId w:val="1"/>
              </w:numPr>
              <w:rPr>
                <w:rFonts w:cstheme="minorHAnsi"/>
              </w:rPr>
            </w:pPr>
            <w:r w:rsidRPr="008A0AB4">
              <w:rPr>
                <w:rFonts w:cstheme="minorHAnsi"/>
              </w:rPr>
              <w:t>Occupational Therapist</w:t>
            </w:r>
          </w:p>
          <w:p w:rsidR="00052007" w:rsidRPr="008A0AB4" w:rsidRDefault="00052007" w:rsidP="008A0AB4">
            <w:pPr>
              <w:pStyle w:val="ListParagraph"/>
              <w:numPr>
                <w:ilvl w:val="0"/>
                <w:numId w:val="1"/>
              </w:numPr>
              <w:rPr>
                <w:rFonts w:cstheme="minorHAnsi"/>
              </w:rPr>
            </w:pPr>
            <w:r w:rsidRPr="008A0AB4">
              <w:rPr>
                <w:rFonts w:cstheme="minorHAnsi"/>
              </w:rPr>
              <w:t>Child Care</w:t>
            </w:r>
          </w:p>
          <w:p w:rsidR="00052007" w:rsidRPr="008A0AB4" w:rsidRDefault="00052007" w:rsidP="008A0AB4">
            <w:pPr>
              <w:pStyle w:val="ListParagraph"/>
              <w:numPr>
                <w:ilvl w:val="0"/>
                <w:numId w:val="1"/>
              </w:numPr>
              <w:rPr>
                <w:rFonts w:cstheme="minorHAnsi"/>
              </w:rPr>
            </w:pPr>
            <w:r w:rsidRPr="008A0AB4">
              <w:rPr>
                <w:rFonts w:cstheme="minorHAnsi"/>
              </w:rPr>
              <w:t>Nursery Nurse</w:t>
            </w:r>
          </w:p>
          <w:p w:rsidR="00052007" w:rsidRPr="008A0AB4" w:rsidRDefault="00052007" w:rsidP="008A0AB4">
            <w:pPr>
              <w:pStyle w:val="ListParagraph"/>
              <w:numPr>
                <w:ilvl w:val="0"/>
                <w:numId w:val="1"/>
              </w:numPr>
              <w:rPr>
                <w:rFonts w:cstheme="minorHAnsi"/>
              </w:rPr>
            </w:pPr>
            <w:r w:rsidRPr="008A0AB4">
              <w:rPr>
                <w:rFonts w:cstheme="minorHAnsi"/>
              </w:rPr>
              <w:t>Midwife</w:t>
            </w:r>
          </w:p>
          <w:p w:rsidR="00052007" w:rsidRPr="008A0AB4" w:rsidRDefault="00052007" w:rsidP="008A0AB4">
            <w:pPr>
              <w:pStyle w:val="ListParagraph"/>
              <w:numPr>
                <w:ilvl w:val="0"/>
                <w:numId w:val="1"/>
              </w:numPr>
              <w:rPr>
                <w:rFonts w:cstheme="minorHAnsi"/>
              </w:rPr>
            </w:pPr>
            <w:r w:rsidRPr="008A0AB4">
              <w:rPr>
                <w:rFonts w:cstheme="minorHAnsi"/>
              </w:rPr>
              <w:t>Nurse</w:t>
            </w:r>
          </w:p>
          <w:p w:rsidR="00052007" w:rsidRPr="008A0AB4" w:rsidRDefault="00052007" w:rsidP="008A0AB4">
            <w:pPr>
              <w:pStyle w:val="ListParagraph"/>
              <w:numPr>
                <w:ilvl w:val="0"/>
                <w:numId w:val="1"/>
              </w:numPr>
              <w:rPr>
                <w:rFonts w:cstheme="minorHAnsi"/>
              </w:rPr>
            </w:pPr>
            <w:r w:rsidRPr="008A0AB4">
              <w:rPr>
                <w:rFonts w:cstheme="minorHAnsi"/>
              </w:rPr>
              <w:t>Health Care Assistant</w:t>
            </w:r>
          </w:p>
          <w:p w:rsidR="00052007" w:rsidRPr="008A0AB4" w:rsidRDefault="00052007" w:rsidP="008A0AB4">
            <w:pPr>
              <w:pStyle w:val="ListParagraph"/>
              <w:numPr>
                <w:ilvl w:val="0"/>
                <w:numId w:val="1"/>
              </w:numPr>
              <w:rPr>
                <w:rFonts w:cstheme="minorHAnsi"/>
              </w:rPr>
            </w:pPr>
            <w:r w:rsidRPr="008A0AB4">
              <w:rPr>
                <w:rFonts w:cstheme="minorHAnsi"/>
              </w:rPr>
              <w:t>Teacher</w:t>
            </w:r>
          </w:p>
          <w:p w:rsidR="00C72865" w:rsidRPr="008A0AB4" w:rsidRDefault="00052007" w:rsidP="008A0AB4">
            <w:pPr>
              <w:pStyle w:val="ListParagraph"/>
              <w:numPr>
                <w:ilvl w:val="0"/>
                <w:numId w:val="1"/>
              </w:numPr>
              <w:rPr>
                <w:rFonts w:cstheme="minorHAnsi"/>
              </w:rPr>
            </w:pPr>
            <w:r w:rsidRPr="008A0AB4">
              <w:rPr>
                <w:rFonts w:cstheme="minorHAnsi"/>
              </w:rPr>
              <w:t>Social Worker</w:t>
            </w:r>
          </w:p>
        </w:tc>
      </w:tr>
      <w:tr w:rsidR="008A0AB4" w:rsidRPr="00C72865" w:rsidTr="008A0AB4">
        <w:trPr>
          <w:trHeight w:val="170"/>
        </w:trPr>
        <w:tc>
          <w:tcPr>
            <w:tcW w:w="1838" w:type="dxa"/>
          </w:tcPr>
          <w:p w:rsidR="008A0AB4" w:rsidRDefault="008A0AB4" w:rsidP="00C72865">
            <w:pPr>
              <w:rPr>
                <w:rFonts w:cstheme="minorHAnsi"/>
                <w:lang w:val="en-US"/>
              </w:rPr>
            </w:pPr>
            <w:r w:rsidRPr="008A0AB4">
              <w:rPr>
                <w:rFonts w:cstheme="minorHAnsi"/>
                <w:lang w:val="en-US"/>
              </w:rPr>
              <w:t xml:space="preserve">History       </w:t>
            </w:r>
          </w:p>
          <w:p w:rsidR="008A0AB4" w:rsidRPr="008A0AB4" w:rsidRDefault="008A0AB4" w:rsidP="008A0AB4">
            <w:pPr>
              <w:rPr>
                <w:rFonts w:cstheme="minorHAnsi"/>
                <w:lang w:val="en-US"/>
              </w:rPr>
            </w:pPr>
            <w:r w:rsidRPr="008A0AB4">
              <w:rPr>
                <w:rFonts w:cstheme="minorHAnsi"/>
                <w:lang w:val="en-US"/>
              </w:rPr>
              <w:t xml:space="preserve">Exam Board: </w:t>
            </w:r>
            <w:proofErr w:type="spellStart"/>
            <w:r w:rsidRPr="008A0AB4">
              <w:rPr>
                <w:rFonts w:cstheme="minorHAnsi"/>
                <w:lang w:val="en-US"/>
              </w:rPr>
              <w:t>Edexcel</w:t>
            </w:r>
            <w:proofErr w:type="spellEnd"/>
          </w:p>
          <w:p w:rsidR="008A0AB4" w:rsidRPr="00C72865" w:rsidRDefault="008A0AB4" w:rsidP="008A0AB4">
            <w:pPr>
              <w:rPr>
                <w:rFonts w:cstheme="minorHAnsi"/>
                <w:lang w:val="en-US"/>
              </w:rPr>
            </w:pPr>
            <w:r w:rsidRPr="008A0AB4">
              <w:rPr>
                <w:rFonts w:cstheme="minorHAnsi"/>
                <w:lang w:val="en-US"/>
              </w:rPr>
              <w:t>Specification: A Level 9HI0</w:t>
            </w:r>
          </w:p>
        </w:tc>
        <w:tc>
          <w:tcPr>
            <w:tcW w:w="4678" w:type="dxa"/>
          </w:tcPr>
          <w:p w:rsidR="008A0AB4" w:rsidRPr="008A0AB4" w:rsidRDefault="008A0AB4" w:rsidP="008A0AB4">
            <w:pPr>
              <w:pStyle w:val="ListParagraph"/>
              <w:numPr>
                <w:ilvl w:val="0"/>
                <w:numId w:val="1"/>
              </w:numPr>
              <w:rPr>
                <w:lang w:val="en-US"/>
              </w:rPr>
            </w:pPr>
            <w:r w:rsidRPr="008A0AB4">
              <w:rPr>
                <w:lang w:val="en-US"/>
              </w:rPr>
              <w:t xml:space="preserve">David </w:t>
            </w:r>
            <w:proofErr w:type="spellStart"/>
            <w:r w:rsidRPr="008A0AB4">
              <w:rPr>
                <w:lang w:val="en-US"/>
              </w:rPr>
              <w:t>Mauk</w:t>
            </w:r>
            <w:proofErr w:type="spellEnd"/>
            <w:r w:rsidRPr="008A0AB4">
              <w:rPr>
                <w:lang w:val="en-US"/>
              </w:rPr>
              <w:t xml:space="preserve"> and John Oakland, American Civilization Sixth Edition (Routledge, 2014).</w:t>
            </w:r>
          </w:p>
          <w:p w:rsidR="008A0AB4" w:rsidRPr="008A0AB4" w:rsidRDefault="008A0AB4" w:rsidP="008A0AB4">
            <w:pPr>
              <w:pStyle w:val="ListParagraph"/>
              <w:numPr>
                <w:ilvl w:val="0"/>
                <w:numId w:val="1"/>
              </w:numPr>
              <w:rPr>
                <w:lang w:val="en-US"/>
              </w:rPr>
            </w:pPr>
            <w:r w:rsidRPr="008A0AB4">
              <w:rPr>
                <w:lang w:val="en-US"/>
              </w:rPr>
              <w:t>Nancy L Clark, South Africa: The Rise and Fall of Apartheid (Seminar Studies in History, Routledge 2011).</w:t>
            </w:r>
          </w:p>
          <w:p w:rsidR="008A0AB4" w:rsidRPr="008A0AB4" w:rsidRDefault="008A0AB4" w:rsidP="008A0AB4">
            <w:pPr>
              <w:pStyle w:val="ListParagraph"/>
              <w:numPr>
                <w:ilvl w:val="0"/>
                <w:numId w:val="1"/>
              </w:numPr>
              <w:rPr>
                <w:lang w:val="en-US"/>
              </w:rPr>
            </w:pPr>
            <w:r w:rsidRPr="008A0AB4">
              <w:rPr>
                <w:lang w:val="en-US"/>
              </w:rPr>
              <w:t>Niall Ferguson, Empire (Penguin, 2004).</w:t>
            </w:r>
          </w:p>
          <w:p w:rsidR="008A0AB4" w:rsidRPr="008A0AB4" w:rsidRDefault="008A0AB4" w:rsidP="008A0AB4">
            <w:pPr>
              <w:pStyle w:val="ListParagraph"/>
              <w:rPr>
                <w:lang w:val="en-US"/>
              </w:rPr>
            </w:pPr>
          </w:p>
        </w:tc>
        <w:tc>
          <w:tcPr>
            <w:tcW w:w="4678" w:type="dxa"/>
          </w:tcPr>
          <w:p w:rsidR="008A0AB4" w:rsidRPr="008A0AB4" w:rsidRDefault="008A0AB4" w:rsidP="008A0AB4">
            <w:pPr>
              <w:rPr>
                <w:rFonts w:cstheme="minorHAnsi"/>
              </w:rPr>
            </w:pPr>
            <w:r w:rsidRPr="008A0AB4">
              <w:rPr>
                <w:rFonts w:cstheme="minorHAnsi"/>
              </w:rPr>
              <w:t>History is appropriate for students who have a natural interest in the world around them and a desire to enrich their understanding of where we are now. If reading, acquiring knowledge about societies in the past, discussion, developing ideas, arguments, and analytical writing appeal to you, then you will almost certainly love studying History.</w:t>
            </w:r>
          </w:p>
        </w:tc>
        <w:tc>
          <w:tcPr>
            <w:tcW w:w="4194" w:type="dxa"/>
          </w:tcPr>
          <w:p w:rsidR="008A0AB4" w:rsidRPr="003A2C8B" w:rsidRDefault="008A0AB4" w:rsidP="008A0AB4">
            <w:pPr>
              <w:rPr>
                <w:rFonts w:cstheme="minorHAnsi"/>
                <w:lang w:val="en-US"/>
              </w:rPr>
            </w:pPr>
            <w:r w:rsidRPr="003A2C8B">
              <w:rPr>
                <w:rFonts w:cstheme="minorHAnsi"/>
                <w:lang w:val="en-US"/>
              </w:rPr>
              <w:t>History is universally revered as a facilitating subject and is valued by all universities including the leading Russell Group universities. History involves so many useful disciplines and touches upon so many areas of life, you can take it in many different directions such as a career in Law, journalism, heritage work, politics and the financial sector.</w:t>
            </w:r>
          </w:p>
          <w:p w:rsidR="008A0AB4" w:rsidRPr="008A0AB4" w:rsidRDefault="008A0AB4" w:rsidP="008A0AB4">
            <w:pPr>
              <w:rPr>
                <w:rFonts w:cstheme="minorHAnsi"/>
                <w:lang w:val="en-US"/>
              </w:rPr>
            </w:pPr>
          </w:p>
        </w:tc>
      </w:tr>
      <w:tr w:rsidR="008A0AB4" w:rsidRPr="00C72865" w:rsidTr="008A0AB4">
        <w:trPr>
          <w:trHeight w:val="170"/>
        </w:trPr>
        <w:tc>
          <w:tcPr>
            <w:tcW w:w="1838" w:type="dxa"/>
          </w:tcPr>
          <w:p w:rsidR="008A0AB4" w:rsidRDefault="008A0AB4" w:rsidP="00C72865">
            <w:pPr>
              <w:rPr>
                <w:rFonts w:cstheme="minorHAnsi"/>
                <w:lang w:val="en-US"/>
              </w:rPr>
            </w:pPr>
            <w:r w:rsidRPr="008A0AB4">
              <w:rPr>
                <w:rFonts w:cstheme="minorHAnsi"/>
                <w:lang w:val="en-US"/>
              </w:rPr>
              <w:t>Languages: French</w:t>
            </w:r>
          </w:p>
          <w:p w:rsidR="008A0AB4" w:rsidRPr="008A0AB4" w:rsidRDefault="008A0AB4" w:rsidP="008A0AB4">
            <w:pPr>
              <w:rPr>
                <w:rFonts w:cstheme="minorHAnsi"/>
                <w:lang w:val="en-US"/>
              </w:rPr>
            </w:pPr>
            <w:r w:rsidRPr="008A0AB4">
              <w:rPr>
                <w:rFonts w:cstheme="minorHAnsi"/>
                <w:lang w:val="en-US"/>
              </w:rPr>
              <w:t>Exam Board: AQA</w:t>
            </w:r>
          </w:p>
          <w:p w:rsidR="008A0AB4" w:rsidRPr="008A0AB4" w:rsidRDefault="008A0AB4" w:rsidP="008A0AB4">
            <w:pPr>
              <w:rPr>
                <w:rFonts w:cstheme="minorHAnsi"/>
                <w:lang w:val="en-US"/>
              </w:rPr>
            </w:pPr>
            <w:r w:rsidRPr="008A0AB4">
              <w:rPr>
                <w:rFonts w:cstheme="minorHAnsi"/>
                <w:lang w:val="en-US"/>
              </w:rPr>
              <w:t>Specification: A-level French 7652</w:t>
            </w:r>
          </w:p>
        </w:tc>
        <w:tc>
          <w:tcPr>
            <w:tcW w:w="4678" w:type="dxa"/>
          </w:tcPr>
          <w:p w:rsidR="008A0AB4" w:rsidRPr="008A0AB4" w:rsidRDefault="008A0AB4" w:rsidP="008A0AB4">
            <w:pPr>
              <w:pStyle w:val="ListParagraph"/>
              <w:numPr>
                <w:ilvl w:val="0"/>
                <w:numId w:val="1"/>
              </w:numPr>
              <w:rPr>
                <w:lang w:val="en-US"/>
              </w:rPr>
            </w:pPr>
            <w:r w:rsidRPr="008A0AB4">
              <w:rPr>
                <w:lang w:val="en-US"/>
              </w:rPr>
              <w:t>The French press regularly (www.lemonde.fr).</w:t>
            </w:r>
          </w:p>
          <w:p w:rsidR="008A0AB4" w:rsidRPr="008A0AB4" w:rsidRDefault="008A0AB4" w:rsidP="008A0AB4">
            <w:pPr>
              <w:pStyle w:val="ListParagraph"/>
              <w:numPr>
                <w:ilvl w:val="0"/>
                <w:numId w:val="1"/>
              </w:numPr>
              <w:rPr>
                <w:lang w:val="fr-BE"/>
              </w:rPr>
            </w:pPr>
            <w:proofErr w:type="spellStart"/>
            <w:r w:rsidRPr="008A0AB4">
              <w:rPr>
                <w:lang w:val="fr-BE"/>
              </w:rPr>
              <w:t>Novels</w:t>
            </w:r>
            <w:proofErr w:type="spellEnd"/>
            <w:r w:rsidRPr="008A0AB4">
              <w:rPr>
                <w:lang w:val="fr-BE"/>
              </w:rPr>
              <w:t xml:space="preserve"> </w:t>
            </w:r>
            <w:proofErr w:type="spellStart"/>
            <w:r w:rsidRPr="008A0AB4">
              <w:rPr>
                <w:lang w:val="fr-BE"/>
              </w:rPr>
              <w:t>such</w:t>
            </w:r>
            <w:proofErr w:type="spellEnd"/>
            <w:r w:rsidRPr="008A0AB4">
              <w:rPr>
                <w:lang w:val="fr-BE"/>
              </w:rPr>
              <w:t xml:space="preserve"> as Bonjour Tristesse, Un Sac de Billes, Élise ou la vraie vie.</w:t>
            </w:r>
          </w:p>
          <w:p w:rsidR="008A0AB4" w:rsidRPr="008A0AB4" w:rsidRDefault="008A0AB4" w:rsidP="008A0AB4">
            <w:pPr>
              <w:pStyle w:val="ListParagraph"/>
              <w:numPr>
                <w:ilvl w:val="0"/>
                <w:numId w:val="1"/>
              </w:numPr>
              <w:rPr>
                <w:lang w:val="en-US"/>
              </w:rPr>
            </w:pPr>
            <w:r w:rsidRPr="008A0AB4">
              <w:rPr>
                <w:lang w:val="en-US"/>
              </w:rPr>
              <w:t>Grammar revision guides to ensure you are secure in GCSE level grammar</w:t>
            </w:r>
          </w:p>
        </w:tc>
        <w:tc>
          <w:tcPr>
            <w:tcW w:w="4678" w:type="dxa"/>
          </w:tcPr>
          <w:p w:rsidR="008A0AB4" w:rsidRPr="008A0AB4" w:rsidRDefault="008A0AB4" w:rsidP="008A0AB4">
            <w:pPr>
              <w:rPr>
                <w:rFonts w:cstheme="minorHAnsi"/>
              </w:rPr>
            </w:pPr>
            <w:r w:rsidRPr="008A0AB4">
              <w:rPr>
                <w:rFonts w:cstheme="minorHAnsi"/>
              </w:rPr>
              <w:t>Trips include film screenings and visits to the French Institute in Kensington.  There is also the opportunity to attend seminars in London for students of A level French. Students are able to take part in language immersion study trips to Paris or Marseille which can be organised through the school.</w:t>
            </w:r>
          </w:p>
        </w:tc>
        <w:tc>
          <w:tcPr>
            <w:tcW w:w="4194" w:type="dxa"/>
          </w:tcPr>
          <w:p w:rsidR="008A0AB4" w:rsidRPr="003A2C8B" w:rsidRDefault="008A0AB4" w:rsidP="008A0AB4">
            <w:pPr>
              <w:rPr>
                <w:rFonts w:cstheme="minorHAnsi"/>
                <w:lang w:val="en-US"/>
              </w:rPr>
            </w:pPr>
            <w:r w:rsidRPr="008A0AB4">
              <w:rPr>
                <w:rFonts w:cstheme="minorHAnsi"/>
                <w:lang w:val="en-US"/>
              </w:rPr>
              <w:t>A degree in French gives students the edge in today’s global job market, whether they are considering a career in business, finance, diplomacy, media, interpreting, translation or teaching.</w:t>
            </w:r>
          </w:p>
        </w:tc>
      </w:tr>
      <w:tr w:rsidR="008A0AB4" w:rsidRPr="00C72865" w:rsidTr="008A0AB4">
        <w:trPr>
          <w:trHeight w:val="170"/>
        </w:trPr>
        <w:tc>
          <w:tcPr>
            <w:tcW w:w="1838" w:type="dxa"/>
          </w:tcPr>
          <w:p w:rsidR="008A0AB4" w:rsidRPr="008A0AB4" w:rsidRDefault="008A0AB4" w:rsidP="008A0AB4">
            <w:pPr>
              <w:rPr>
                <w:rFonts w:cstheme="minorHAnsi"/>
                <w:lang w:val="en-US"/>
              </w:rPr>
            </w:pPr>
            <w:r w:rsidRPr="008A0AB4">
              <w:rPr>
                <w:rFonts w:cstheme="minorHAnsi"/>
                <w:lang w:val="en-US"/>
              </w:rPr>
              <w:lastRenderedPageBreak/>
              <w:t xml:space="preserve">Languages: Spanish        </w:t>
            </w:r>
            <w:r w:rsidRPr="008A0AB4">
              <w:rPr>
                <w:rFonts w:cstheme="minorHAnsi"/>
                <w:lang w:val="en-US"/>
              </w:rPr>
              <w:t>Exam Board: AQA</w:t>
            </w:r>
          </w:p>
          <w:p w:rsidR="008A0AB4" w:rsidRPr="008A0AB4" w:rsidRDefault="008A0AB4" w:rsidP="008A0AB4">
            <w:pPr>
              <w:rPr>
                <w:rFonts w:cstheme="minorHAnsi"/>
                <w:lang w:val="en-US"/>
              </w:rPr>
            </w:pPr>
            <w:r w:rsidRPr="008A0AB4">
              <w:rPr>
                <w:rFonts w:cstheme="minorHAnsi"/>
                <w:lang w:val="en-US"/>
              </w:rPr>
              <w:t>Specification: A-level Spanish 7692</w:t>
            </w:r>
            <w:r w:rsidRPr="008A0AB4">
              <w:rPr>
                <w:rFonts w:cstheme="minorHAnsi"/>
                <w:lang w:val="en-US"/>
              </w:rPr>
              <w:t xml:space="preserve">                                                                                                </w:t>
            </w:r>
          </w:p>
        </w:tc>
        <w:tc>
          <w:tcPr>
            <w:tcW w:w="4678" w:type="dxa"/>
          </w:tcPr>
          <w:p w:rsidR="008A0AB4" w:rsidRPr="008A0AB4" w:rsidRDefault="008A0AB4" w:rsidP="008A0AB4">
            <w:pPr>
              <w:pStyle w:val="ListParagraph"/>
              <w:numPr>
                <w:ilvl w:val="0"/>
                <w:numId w:val="1"/>
              </w:numPr>
              <w:rPr>
                <w:lang w:val="en-US"/>
              </w:rPr>
            </w:pPr>
            <w:r w:rsidRPr="008A0AB4">
              <w:rPr>
                <w:lang w:val="en-US"/>
              </w:rPr>
              <w:t>The Spanish press regularly (www.elpais.es).</w:t>
            </w:r>
          </w:p>
          <w:p w:rsidR="008A0AB4" w:rsidRPr="008A0AB4" w:rsidRDefault="008A0AB4" w:rsidP="008A0AB4">
            <w:pPr>
              <w:pStyle w:val="ListParagraph"/>
              <w:numPr>
                <w:ilvl w:val="0"/>
                <w:numId w:val="1"/>
              </w:numPr>
              <w:rPr>
                <w:lang w:val="es-CL"/>
              </w:rPr>
            </w:pPr>
            <w:proofErr w:type="spellStart"/>
            <w:r w:rsidRPr="008A0AB4">
              <w:rPr>
                <w:lang w:val="es-CL"/>
              </w:rPr>
              <w:t>Novels</w:t>
            </w:r>
            <w:proofErr w:type="spellEnd"/>
            <w:r w:rsidRPr="008A0AB4">
              <w:rPr>
                <w:lang w:val="es-CL"/>
              </w:rPr>
              <w:t xml:space="preserve"> </w:t>
            </w:r>
            <w:proofErr w:type="spellStart"/>
            <w:r w:rsidRPr="008A0AB4">
              <w:rPr>
                <w:lang w:val="es-CL"/>
              </w:rPr>
              <w:t>such</w:t>
            </w:r>
            <w:proofErr w:type="spellEnd"/>
            <w:r w:rsidRPr="008A0AB4">
              <w:rPr>
                <w:lang w:val="es-CL"/>
              </w:rPr>
              <w:t xml:space="preserve"> as Réquiem por un campesino español, Las bicicletas son para el verano </w:t>
            </w:r>
            <w:proofErr w:type="spellStart"/>
            <w:r w:rsidRPr="008A0AB4">
              <w:rPr>
                <w:lang w:val="es-CL"/>
              </w:rPr>
              <w:t>or</w:t>
            </w:r>
            <w:proofErr w:type="spellEnd"/>
            <w:r w:rsidRPr="008A0AB4">
              <w:rPr>
                <w:lang w:val="es-CL"/>
              </w:rPr>
              <w:t xml:space="preserve"> Como agua para chocolate.</w:t>
            </w:r>
          </w:p>
          <w:p w:rsidR="008A0AB4" w:rsidRPr="008A0AB4" w:rsidRDefault="008A0AB4" w:rsidP="008A0AB4">
            <w:pPr>
              <w:pStyle w:val="ListParagraph"/>
              <w:numPr>
                <w:ilvl w:val="0"/>
                <w:numId w:val="1"/>
              </w:numPr>
              <w:rPr>
                <w:lang w:val="en-US"/>
              </w:rPr>
            </w:pPr>
            <w:r w:rsidRPr="008A0AB4">
              <w:rPr>
                <w:lang w:val="en-US"/>
              </w:rPr>
              <w:t>Grammar revision guides to ensure you are secure in GCSE level grammar</w:t>
            </w:r>
          </w:p>
        </w:tc>
        <w:tc>
          <w:tcPr>
            <w:tcW w:w="4678" w:type="dxa"/>
          </w:tcPr>
          <w:p w:rsidR="008A0AB4" w:rsidRPr="008A0AB4" w:rsidRDefault="008A0AB4" w:rsidP="008A0AB4">
            <w:pPr>
              <w:rPr>
                <w:rFonts w:cstheme="minorHAnsi"/>
              </w:rPr>
            </w:pPr>
            <w:r w:rsidRPr="008A0AB4">
              <w:rPr>
                <w:rFonts w:cstheme="minorHAnsi"/>
              </w:rPr>
              <w:t xml:space="preserve">Trips include film screenings at the British Film Institute and there is the opportunity to attend seminars in London for students of A level Spanish. </w:t>
            </w:r>
          </w:p>
          <w:p w:rsidR="008A0AB4" w:rsidRPr="008A0AB4" w:rsidRDefault="008A0AB4" w:rsidP="008A0AB4">
            <w:pPr>
              <w:rPr>
                <w:rFonts w:cstheme="minorHAnsi"/>
              </w:rPr>
            </w:pPr>
            <w:r w:rsidRPr="008A0AB4">
              <w:rPr>
                <w:rFonts w:cstheme="minorHAnsi"/>
              </w:rPr>
              <w:t>Students are also able to take part in language immersion study trips to Malaga which can be organised through the school.</w:t>
            </w:r>
          </w:p>
        </w:tc>
        <w:tc>
          <w:tcPr>
            <w:tcW w:w="4194" w:type="dxa"/>
          </w:tcPr>
          <w:p w:rsidR="008A0AB4" w:rsidRPr="008A0AB4" w:rsidRDefault="008A0AB4" w:rsidP="008A0AB4">
            <w:pPr>
              <w:rPr>
                <w:rFonts w:cstheme="minorHAnsi"/>
                <w:lang w:val="en-US"/>
              </w:rPr>
            </w:pPr>
            <w:r w:rsidRPr="008A0AB4">
              <w:rPr>
                <w:rFonts w:cstheme="minorHAnsi"/>
                <w:lang w:val="en-US"/>
              </w:rPr>
              <w:t>Having completed a degree in Hispanic studies you will have acquired a high level of competence in Spanish and will have the ability to use it in complex contexts. Many languages students choose to remain in further education and go on to study in law, finance or media after graduation. The highly desirable combination of language skills, cultural literacy and critical thinking means that languages graduates are in high demand in today’s employment market.</w:t>
            </w:r>
          </w:p>
        </w:tc>
      </w:tr>
      <w:tr w:rsidR="008A0AB4" w:rsidRPr="00C72865" w:rsidTr="008A0AB4">
        <w:trPr>
          <w:trHeight w:val="170"/>
        </w:trPr>
        <w:tc>
          <w:tcPr>
            <w:tcW w:w="1838" w:type="dxa"/>
          </w:tcPr>
          <w:p w:rsidR="008A0AB4" w:rsidRDefault="008A0AB4" w:rsidP="008A0AB4">
            <w:pPr>
              <w:rPr>
                <w:rFonts w:cstheme="minorHAnsi"/>
                <w:lang w:val="en-US"/>
              </w:rPr>
            </w:pPr>
            <w:r w:rsidRPr="008A0AB4">
              <w:rPr>
                <w:rFonts w:cstheme="minorHAnsi"/>
                <w:lang w:val="en-US"/>
              </w:rPr>
              <w:t>Law</w:t>
            </w:r>
          </w:p>
          <w:p w:rsidR="008A0AB4" w:rsidRPr="008A0AB4" w:rsidRDefault="008A0AB4" w:rsidP="008A0AB4">
            <w:pPr>
              <w:rPr>
                <w:rFonts w:cstheme="minorHAnsi"/>
                <w:lang w:val="en-US"/>
              </w:rPr>
            </w:pPr>
            <w:r w:rsidRPr="008A0AB4">
              <w:rPr>
                <w:rFonts w:cstheme="minorHAnsi"/>
                <w:lang w:val="en-US"/>
              </w:rPr>
              <w:t>Exam Board: AQA</w:t>
            </w:r>
          </w:p>
          <w:p w:rsidR="008A0AB4" w:rsidRPr="008A0AB4" w:rsidRDefault="008A0AB4" w:rsidP="008A0AB4">
            <w:pPr>
              <w:rPr>
                <w:rFonts w:cstheme="minorHAnsi"/>
                <w:lang w:val="en-US"/>
              </w:rPr>
            </w:pPr>
            <w:r w:rsidRPr="008A0AB4">
              <w:rPr>
                <w:rFonts w:cstheme="minorHAnsi"/>
                <w:lang w:val="en-US"/>
              </w:rPr>
              <w:t>Specification: 7162</w:t>
            </w:r>
          </w:p>
        </w:tc>
        <w:tc>
          <w:tcPr>
            <w:tcW w:w="4678" w:type="dxa"/>
          </w:tcPr>
          <w:p w:rsidR="008A0AB4" w:rsidRPr="008A0AB4" w:rsidRDefault="008A0AB4" w:rsidP="008A0AB4">
            <w:pPr>
              <w:pStyle w:val="ListParagraph"/>
              <w:numPr>
                <w:ilvl w:val="0"/>
                <w:numId w:val="2"/>
              </w:numPr>
              <w:rPr>
                <w:rFonts w:cstheme="minorHAnsi"/>
              </w:rPr>
            </w:pPr>
            <w:r w:rsidRPr="008A0AB4">
              <w:rPr>
                <w:rFonts w:cstheme="minorHAnsi"/>
              </w:rPr>
              <w:t>The Rule of Law by Tom Bingham</w:t>
            </w:r>
          </w:p>
          <w:p w:rsidR="008A0AB4" w:rsidRPr="008A0AB4" w:rsidRDefault="008A0AB4" w:rsidP="008A0AB4">
            <w:pPr>
              <w:pStyle w:val="ListParagraph"/>
              <w:numPr>
                <w:ilvl w:val="0"/>
                <w:numId w:val="2"/>
              </w:numPr>
              <w:rPr>
                <w:rFonts w:cstheme="minorHAnsi"/>
              </w:rPr>
            </w:pPr>
            <w:r w:rsidRPr="008A0AB4">
              <w:rPr>
                <w:rFonts w:cstheme="minorHAnsi"/>
              </w:rPr>
              <w:t>Eve Was Framed by Helena Kennedy</w:t>
            </w:r>
          </w:p>
          <w:p w:rsidR="008A0AB4" w:rsidRPr="008A0AB4" w:rsidRDefault="008A0AB4" w:rsidP="008A0AB4">
            <w:pPr>
              <w:pStyle w:val="ListParagraph"/>
              <w:numPr>
                <w:ilvl w:val="0"/>
                <w:numId w:val="2"/>
              </w:numPr>
              <w:rPr>
                <w:rFonts w:cstheme="minorHAnsi"/>
              </w:rPr>
            </w:pPr>
            <w:r w:rsidRPr="008A0AB4">
              <w:rPr>
                <w:rFonts w:cstheme="minorHAnsi"/>
              </w:rPr>
              <w:t>Bleak House by Charles Dickens</w:t>
            </w:r>
          </w:p>
          <w:p w:rsidR="008A0AB4" w:rsidRPr="008A0AB4" w:rsidRDefault="008A0AB4" w:rsidP="008A0AB4">
            <w:pPr>
              <w:pStyle w:val="ListParagraph"/>
              <w:numPr>
                <w:ilvl w:val="0"/>
                <w:numId w:val="2"/>
              </w:numPr>
              <w:rPr>
                <w:rFonts w:cstheme="minorHAnsi"/>
              </w:rPr>
            </w:pPr>
            <w:r w:rsidRPr="008A0AB4">
              <w:rPr>
                <w:rFonts w:cstheme="minorHAnsi"/>
              </w:rPr>
              <w:t>Letters to a Law Student: A Guide to Studying Law at University by Nicholas J. McBride</w:t>
            </w:r>
          </w:p>
          <w:p w:rsidR="008A0AB4" w:rsidRPr="008A0AB4" w:rsidRDefault="008A0AB4" w:rsidP="008A0AB4">
            <w:pPr>
              <w:pStyle w:val="ListParagraph"/>
              <w:numPr>
                <w:ilvl w:val="0"/>
                <w:numId w:val="2"/>
              </w:numPr>
              <w:rPr>
                <w:rFonts w:cstheme="minorHAnsi"/>
              </w:rPr>
            </w:pPr>
            <w:r w:rsidRPr="008A0AB4">
              <w:rPr>
                <w:rFonts w:cstheme="minorHAnsi"/>
              </w:rPr>
              <w:t>The Secret Barrister: Stories of the Law and How It's Broken</w:t>
            </w:r>
          </w:p>
          <w:p w:rsidR="008A0AB4" w:rsidRPr="008A0AB4" w:rsidRDefault="008A0AB4" w:rsidP="008A0AB4">
            <w:pPr>
              <w:rPr>
                <w:lang w:val="en-US"/>
              </w:rPr>
            </w:pPr>
          </w:p>
        </w:tc>
        <w:tc>
          <w:tcPr>
            <w:tcW w:w="4678" w:type="dxa"/>
          </w:tcPr>
          <w:p w:rsidR="008A0AB4" w:rsidRPr="008A0AB4" w:rsidRDefault="008A0AB4" w:rsidP="008A0AB4">
            <w:pPr>
              <w:rPr>
                <w:rFonts w:cstheme="minorHAnsi"/>
              </w:rPr>
            </w:pPr>
            <w:r w:rsidRPr="008A0AB4">
              <w:rPr>
                <w:rFonts w:cstheme="minorHAnsi"/>
              </w:rPr>
              <w:t>Law allows for many enrichment opportunities. We try and gain first-hand experience of how the law works by visiting Parliament and the courts. Students also have the opportunity to work with students in younger year groups to help them with the mock trial competition that takes place.</w:t>
            </w:r>
          </w:p>
        </w:tc>
        <w:tc>
          <w:tcPr>
            <w:tcW w:w="4194" w:type="dxa"/>
          </w:tcPr>
          <w:p w:rsidR="008A0AB4" w:rsidRPr="008A0AB4" w:rsidRDefault="008A0AB4" w:rsidP="008A0AB4">
            <w:pPr>
              <w:rPr>
                <w:rFonts w:cstheme="minorHAnsi"/>
                <w:lang w:val="en-US"/>
              </w:rPr>
            </w:pPr>
            <w:r w:rsidRPr="008A0AB4">
              <w:rPr>
                <w:rFonts w:cstheme="minorHAnsi"/>
                <w:lang w:val="en-US"/>
              </w:rPr>
              <w:t>Many students will go onto studying law at University as well as other university courses. The skills obtained from this course will also allow you to enter a number of careers such as the Police, the Civil Service, Business, Banking, Journalism and Social Work</w:t>
            </w:r>
            <w:r>
              <w:rPr>
                <w:rFonts w:cstheme="minorHAnsi"/>
                <w:lang w:val="en-US"/>
              </w:rPr>
              <w:t>.</w:t>
            </w:r>
          </w:p>
        </w:tc>
      </w:tr>
      <w:tr w:rsidR="008A0AB4" w:rsidRPr="008A0AB4" w:rsidTr="008A0AB4">
        <w:trPr>
          <w:trHeight w:val="170"/>
        </w:trPr>
        <w:tc>
          <w:tcPr>
            <w:tcW w:w="1838" w:type="dxa"/>
          </w:tcPr>
          <w:p w:rsidR="008A0AB4" w:rsidRDefault="008A0AB4" w:rsidP="008A0AB4">
            <w:pPr>
              <w:rPr>
                <w:rFonts w:cstheme="minorHAnsi"/>
                <w:lang w:val="en-US"/>
              </w:rPr>
            </w:pPr>
            <w:r w:rsidRPr="008A0AB4">
              <w:rPr>
                <w:rFonts w:cstheme="minorHAnsi"/>
                <w:lang w:val="en-US"/>
              </w:rPr>
              <w:t>Mathematics</w:t>
            </w:r>
          </w:p>
          <w:p w:rsidR="008A0AB4" w:rsidRPr="008A0AB4" w:rsidRDefault="008A0AB4" w:rsidP="008A0AB4">
            <w:pPr>
              <w:rPr>
                <w:rFonts w:cstheme="minorHAnsi"/>
                <w:lang w:val="en-US"/>
              </w:rPr>
            </w:pPr>
            <w:r w:rsidRPr="008A0AB4">
              <w:rPr>
                <w:rFonts w:cstheme="minorHAnsi"/>
                <w:lang w:val="en-US"/>
              </w:rPr>
              <w:t xml:space="preserve">Exam Board: </w:t>
            </w:r>
            <w:proofErr w:type="spellStart"/>
            <w:r w:rsidRPr="008A0AB4">
              <w:rPr>
                <w:rFonts w:cstheme="minorHAnsi"/>
                <w:lang w:val="en-US"/>
              </w:rPr>
              <w:t>Edexcel</w:t>
            </w:r>
            <w:proofErr w:type="spellEnd"/>
          </w:p>
          <w:p w:rsidR="008A0AB4" w:rsidRPr="008A0AB4" w:rsidRDefault="008A0AB4" w:rsidP="008A0AB4">
            <w:pPr>
              <w:rPr>
                <w:rFonts w:cstheme="minorHAnsi"/>
                <w:lang w:val="fr-BE"/>
              </w:rPr>
            </w:pPr>
            <w:proofErr w:type="spellStart"/>
            <w:r w:rsidRPr="008A0AB4">
              <w:rPr>
                <w:rFonts w:cstheme="minorHAnsi"/>
                <w:lang w:val="fr-BE"/>
              </w:rPr>
              <w:t>Specification</w:t>
            </w:r>
            <w:proofErr w:type="spellEnd"/>
            <w:r w:rsidRPr="008A0AB4">
              <w:rPr>
                <w:rFonts w:cstheme="minorHAnsi"/>
                <w:lang w:val="fr-BE"/>
              </w:rPr>
              <w:t>: AS: 8MA0/01, 8MA0/02, A: 9MA0/01, 9MA0/02, 9MA0/03</w:t>
            </w:r>
          </w:p>
        </w:tc>
        <w:tc>
          <w:tcPr>
            <w:tcW w:w="4678" w:type="dxa"/>
          </w:tcPr>
          <w:p w:rsidR="008A0AB4" w:rsidRPr="008A0AB4" w:rsidRDefault="008A0AB4" w:rsidP="008A0AB4">
            <w:pPr>
              <w:pStyle w:val="ListParagraph"/>
              <w:numPr>
                <w:ilvl w:val="0"/>
                <w:numId w:val="2"/>
              </w:numPr>
              <w:rPr>
                <w:rFonts w:cstheme="minorHAnsi"/>
              </w:rPr>
            </w:pPr>
            <w:r w:rsidRPr="008A0AB4">
              <w:rPr>
                <w:rFonts w:cstheme="minorHAnsi"/>
              </w:rPr>
              <w:t xml:space="preserve">Why do buses come in threes? – Rob </w:t>
            </w:r>
            <w:proofErr w:type="spellStart"/>
            <w:r w:rsidRPr="008A0AB4">
              <w:rPr>
                <w:rFonts w:cstheme="minorHAnsi"/>
              </w:rPr>
              <w:t>Easterway</w:t>
            </w:r>
            <w:proofErr w:type="spellEnd"/>
          </w:p>
          <w:p w:rsidR="008A0AB4" w:rsidRPr="008A0AB4" w:rsidRDefault="008A0AB4" w:rsidP="008A0AB4">
            <w:pPr>
              <w:pStyle w:val="ListParagraph"/>
              <w:numPr>
                <w:ilvl w:val="0"/>
                <w:numId w:val="2"/>
              </w:numPr>
              <w:rPr>
                <w:rFonts w:cstheme="minorHAnsi"/>
                <w:lang w:val="fr-BE"/>
              </w:rPr>
            </w:pPr>
            <w:proofErr w:type="spellStart"/>
            <w:r w:rsidRPr="008A0AB4">
              <w:rPr>
                <w:rFonts w:cstheme="minorHAnsi"/>
                <w:lang w:val="fr-BE"/>
              </w:rPr>
              <w:t>Fermat’s</w:t>
            </w:r>
            <w:proofErr w:type="spellEnd"/>
            <w:r w:rsidRPr="008A0AB4">
              <w:rPr>
                <w:rFonts w:cstheme="minorHAnsi"/>
                <w:lang w:val="fr-BE"/>
              </w:rPr>
              <w:t xml:space="preserve"> Last </w:t>
            </w:r>
            <w:proofErr w:type="spellStart"/>
            <w:r w:rsidRPr="008A0AB4">
              <w:rPr>
                <w:rFonts w:cstheme="minorHAnsi"/>
                <w:lang w:val="fr-BE"/>
              </w:rPr>
              <w:t>Theorem</w:t>
            </w:r>
            <w:proofErr w:type="spellEnd"/>
            <w:r w:rsidRPr="008A0AB4">
              <w:rPr>
                <w:rFonts w:cstheme="minorHAnsi"/>
                <w:lang w:val="fr-BE"/>
              </w:rPr>
              <w:t xml:space="preserve"> – Simon Singh</w:t>
            </w:r>
          </w:p>
          <w:p w:rsidR="008A0AB4" w:rsidRPr="008A0AB4" w:rsidRDefault="008A0AB4" w:rsidP="008A0AB4">
            <w:pPr>
              <w:pStyle w:val="ListParagraph"/>
              <w:numPr>
                <w:ilvl w:val="0"/>
                <w:numId w:val="2"/>
              </w:numPr>
              <w:rPr>
                <w:rFonts w:cstheme="minorHAnsi"/>
              </w:rPr>
            </w:pPr>
            <w:r w:rsidRPr="008A0AB4">
              <w:rPr>
                <w:rFonts w:cstheme="minorHAnsi"/>
              </w:rPr>
              <w:t>The World of Mathematics – James R. Newman</w:t>
            </w:r>
          </w:p>
          <w:p w:rsidR="008A0AB4" w:rsidRPr="008A0AB4" w:rsidRDefault="008A0AB4" w:rsidP="008A0AB4">
            <w:pPr>
              <w:pStyle w:val="ListParagraph"/>
              <w:numPr>
                <w:ilvl w:val="0"/>
                <w:numId w:val="2"/>
              </w:numPr>
              <w:rPr>
                <w:rFonts w:cstheme="minorHAnsi"/>
              </w:rPr>
            </w:pPr>
            <w:proofErr w:type="spellStart"/>
            <w:r w:rsidRPr="008A0AB4">
              <w:rPr>
                <w:rFonts w:cstheme="minorHAnsi"/>
              </w:rPr>
              <w:t>Godel</w:t>
            </w:r>
            <w:proofErr w:type="spellEnd"/>
            <w:r w:rsidRPr="008A0AB4">
              <w:rPr>
                <w:rFonts w:cstheme="minorHAnsi"/>
              </w:rPr>
              <w:t>, Escher and Bach: an Eternal Golden Braid – Douglas Hofstadter</w:t>
            </w:r>
          </w:p>
          <w:p w:rsidR="008A0AB4" w:rsidRPr="008A0AB4" w:rsidRDefault="008A0AB4" w:rsidP="008A0AB4">
            <w:pPr>
              <w:pStyle w:val="ListParagraph"/>
              <w:rPr>
                <w:rFonts w:cstheme="minorHAnsi"/>
              </w:rPr>
            </w:pPr>
          </w:p>
        </w:tc>
        <w:tc>
          <w:tcPr>
            <w:tcW w:w="4678" w:type="dxa"/>
          </w:tcPr>
          <w:p w:rsidR="008A0AB4" w:rsidRPr="008A0AB4" w:rsidRDefault="008A0AB4" w:rsidP="008A0AB4">
            <w:pPr>
              <w:rPr>
                <w:rFonts w:cstheme="minorHAnsi"/>
              </w:rPr>
            </w:pPr>
            <w:r w:rsidRPr="008A0AB4">
              <w:rPr>
                <w:rFonts w:cstheme="minorHAnsi"/>
              </w:rPr>
              <w:t>There is the opportunity to attend Maths lectures as well as compete in the Senior Maths Challenge – a national competition.</w:t>
            </w:r>
          </w:p>
        </w:tc>
        <w:tc>
          <w:tcPr>
            <w:tcW w:w="4194" w:type="dxa"/>
          </w:tcPr>
          <w:p w:rsidR="008A0AB4" w:rsidRPr="008A0AB4" w:rsidRDefault="008A0AB4" w:rsidP="008A0AB4">
            <w:pPr>
              <w:rPr>
                <w:rFonts w:cstheme="minorHAnsi"/>
              </w:rPr>
            </w:pPr>
            <w:r w:rsidRPr="008A0AB4">
              <w:rPr>
                <w:rFonts w:cstheme="minorHAnsi"/>
              </w:rPr>
              <w:t>Engineering, Accountancy, Computing, Economics, Business, Banking, Architecture, Psychology, Air Traffic Control, Retail Management and Teaching, to name but a few.</w:t>
            </w:r>
          </w:p>
          <w:p w:rsidR="008A0AB4" w:rsidRPr="008A0AB4" w:rsidRDefault="008A0AB4" w:rsidP="008A0AB4">
            <w:pPr>
              <w:rPr>
                <w:rFonts w:cstheme="minorHAnsi"/>
              </w:rPr>
            </w:pPr>
            <w:r w:rsidRPr="008A0AB4">
              <w:rPr>
                <w:rFonts w:cstheme="minorHAnsi"/>
              </w:rPr>
              <w:t>If I were to take this course I should: Read the course specification.https://qualifications.pearson.com/en/qualifications/edexcel-a-levels/mathematics-2017.html</w:t>
            </w:r>
          </w:p>
        </w:tc>
      </w:tr>
      <w:tr w:rsidR="008A0AB4" w:rsidRPr="008A0AB4" w:rsidTr="008A0AB4">
        <w:trPr>
          <w:trHeight w:val="170"/>
        </w:trPr>
        <w:tc>
          <w:tcPr>
            <w:tcW w:w="1838" w:type="dxa"/>
          </w:tcPr>
          <w:p w:rsidR="008A0AB4" w:rsidRPr="008A0AB4" w:rsidRDefault="008A0AB4" w:rsidP="008A0AB4">
            <w:pPr>
              <w:rPr>
                <w:rFonts w:cstheme="minorHAnsi"/>
                <w:lang w:val="en-US"/>
              </w:rPr>
            </w:pPr>
            <w:r w:rsidRPr="008A0AB4">
              <w:rPr>
                <w:rFonts w:cstheme="minorHAnsi"/>
                <w:lang w:val="en-US"/>
              </w:rPr>
              <w:t xml:space="preserve">Media Studies                 </w:t>
            </w:r>
            <w:r w:rsidRPr="008A0AB4">
              <w:rPr>
                <w:rFonts w:cstheme="minorHAnsi"/>
                <w:lang w:val="en-US"/>
              </w:rPr>
              <w:t>Exam Board: OCR</w:t>
            </w:r>
          </w:p>
          <w:p w:rsidR="008A0AB4" w:rsidRPr="008A0AB4" w:rsidRDefault="008A0AB4" w:rsidP="008A0AB4">
            <w:pPr>
              <w:rPr>
                <w:rFonts w:cstheme="minorHAnsi"/>
                <w:lang w:val="en-US"/>
              </w:rPr>
            </w:pPr>
            <w:r w:rsidRPr="008A0AB4">
              <w:rPr>
                <w:rFonts w:cstheme="minorHAnsi"/>
                <w:lang w:val="en-US"/>
              </w:rPr>
              <w:t>Specification: H409</w:t>
            </w:r>
            <w:r w:rsidRPr="008A0AB4">
              <w:rPr>
                <w:rFonts w:cstheme="minorHAnsi"/>
                <w:lang w:val="en-US"/>
              </w:rPr>
              <w:t xml:space="preserve">                                                                                                                        </w:t>
            </w:r>
          </w:p>
        </w:tc>
        <w:tc>
          <w:tcPr>
            <w:tcW w:w="4678" w:type="dxa"/>
          </w:tcPr>
          <w:p w:rsidR="008A0AB4" w:rsidRPr="008A0AB4" w:rsidRDefault="008A0AB4" w:rsidP="008A0AB4">
            <w:pPr>
              <w:pStyle w:val="ListParagraph"/>
              <w:numPr>
                <w:ilvl w:val="0"/>
                <w:numId w:val="2"/>
              </w:numPr>
              <w:rPr>
                <w:rFonts w:cstheme="minorHAnsi"/>
              </w:rPr>
            </w:pPr>
            <w:r w:rsidRPr="008A0AB4">
              <w:rPr>
                <w:rFonts w:cstheme="minorHAnsi"/>
              </w:rPr>
              <w:t>www.mediaknowall.com Media theories online</w:t>
            </w:r>
          </w:p>
          <w:p w:rsidR="008A0AB4" w:rsidRPr="008A0AB4" w:rsidRDefault="008A0AB4" w:rsidP="008A0AB4">
            <w:pPr>
              <w:pStyle w:val="ListParagraph"/>
              <w:numPr>
                <w:ilvl w:val="0"/>
                <w:numId w:val="2"/>
              </w:numPr>
              <w:rPr>
                <w:rFonts w:cstheme="minorHAnsi"/>
              </w:rPr>
            </w:pPr>
            <w:r w:rsidRPr="008A0AB4">
              <w:rPr>
                <w:rFonts w:cstheme="minorHAnsi"/>
              </w:rPr>
              <w:t>https://www.imdb.com/list/ls055592025/ - the top 100 greatest movies of all time</w:t>
            </w:r>
          </w:p>
          <w:p w:rsidR="008A0AB4" w:rsidRPr="008A0AB4" w:rsidRDefault="008A0AB4" w:rsidP="008A0AB4">
            <w:pPr>
              <w:pStyle w:val="ListParagraph"/>
              <w:numPr>
                <w:ilvl w:val="0"/>
                <w:numId w:val="2"/>
              </w:numPr>
              <w:rPr>
                <w:rFonts w:cstheme="minorHAnsi"/>
              </w:rPr>
            </w:pPr>
            <w:r w:rsidRPr="008A0AB4">
              <w:rPr>
                <w:rFonts w:cstheme="minorHAnsi"/>
              </w:rPr>
              <w:t>Eisenstein, Sergei. Film Form: Essays in Film Theory.</w:t>
            </w:r>
          </w:p>
          <w:p w:rsidR="008A0AB4" w:rsidRPr="008A0AB4" w:rsidRDefault="008A0AB4" w:rsidP="008A0AB4">
            <w:pPr>
              <w:pStyle w:val="ListParagraph"/>
              <w:numPr>
                <w:ilvl w:val="0"/>
                <w:numId w:val="2"/>
              </w:numPr>
              <w:rPr>
                <w:rFonts w:cstheme="minorHAnsi"/>
              </w:rPr>
            </w:pPr>
            <w:r w:rsidRPr="008A0AB4">
              <w:rPr>
                <w:rFonts w:cstheme="minorHAnsi"/>
              </w:rPr>
              <w:t>Bull A (2015) Multimedia journalism: a practical guide, Routledge</w:t>
            </w:r>
          </w:p>
        </w:tc>
        <w:tc>
          <w:tcPr>
            <w:tcW w:w="4678" w:type="dxa"/>
          </w:tcPr>
          <w:p w:rsidR="008A0AB4" w:rsidRPr="008A0AB4" w:rsidRDefault="007065FC" w:rsidP="008A0AB4">
            <w:pPr>
              <w:rPr>
                <w:rFonts w:cstheme="minorHAnsi"/>
              </w:rPr>
            </w:pPr>
            <w:r>
              <w:rPr>
                <w:rFonts w:cstheme="minorHAnsi"/>
              </w:rPr>
              <w:t>F</w:t>
            </w:r>
            <w:r w:rsidR="008A0AB4" w:rsidRPr="008A0AB4">
              <w:rPr>
                <w:rFonts w:cstheme="minorHAnsi"/>
              </w:rPr>
              <w:t>ilm and documentary production days at the British Film Institute (BFI), classes in media production for portable devices, University based theory seminars, introductions to advertising, school based product ‘pitch’ days and learning walks with some of the UKs leading media institutions.</w:t>
            </w:r>
          </w:p>
        </w:tc>
        <w:tc>
          <w:tcPr>
            <w:tcW w:w="4194" w:type="dxa"/>
          </w:tcPr>
          <w:p w:rsidR="008A0AB4" w:rsidRPr="008A0AB4" w:rsidRDefault="008A0AB4" w:rsidP="008A0AB4">
            <w:pPr>
              <w:rPr>
                <w:rFonts w:cstheme="minorHAnsi"/>
              </w:rPr>
            </w:pPr>
            <w:r w:rsidRPr="008A0AB4">
              <w:rPr>
                <w:rFonts w:cstheme="minorHAnsi"/>
              </w:rPr>
              <w:t>With the rapid and ongoing development of e-media and broadcast technologies, media studies can lead to an ever expanding range of career possibilities from media production, marketing, coding and analysis to advertising, journalism, public relations and law.</w:t>
            </w:r>
          </w:p>
        </w:tc>
      </w:tr>
      <w:tr w:rsidR="008A0AB4" w:rsidRPr="008A0AB4" w:rsidTr="008A0AB4">
        <w:trPr>
          <w:trHeight w:val="170"/>
        </w:trPr>
        <w:tc>
          <w:tcPr>
            <w:tcW w:w="1838" w:type="dxa"/>
          </w:tcPr>
          <w:p w:rsidR="008A0AB4" w:rsidRDefault="008A0AB4" w:rsidP="008A0AB4">
            <w:pPr>
              <w:rPr>
                <w:rFonts w:cstheme="minorHAnsi"/>
                <w:lang w:val="en-US"/>
              </w:rPr>
            </w:pPr>
            <w:r w:rsidRPr="008A0AB4">
              <w:rPr>
                <w:rFonts w:cstheme="minorHAnsi"/>
                <w:lang w:val="en-US"/>
              </w:rPr>
              <w:lastRenderedPageBreak/>
              <w:t xml:space="preserve">Music Performance (BTEC)           </w:t>
            </w:r>
          </w:p>
          <w:p w:rsidR="008A0AB4" w:rsidRPr="008A0AB4" w:rsidRDefault="008A0AB4" w:rsidP="008A0AB4">
            <w:pPr>
              <w:rPr>
                <w:rFonts w:cstheme="minorHAnsi"/>
                <w:lang w:val="en-US"/>
              </w:rPr>
            </w:pPr>
            <w:r w:rsidRPr="008A0AB4">
              <w:rPr>
                <w:rFonts w:cstheme="minorHAnsi"/>
                <w:lang w:val="en-US"/>
              </w:rPr>
              <w:t xml:space="preserve">Exam Board: </w:t>
            </w:r>
            <w:proofErr w:type="spellStart"/>
            <w:r w:rsidRPr="008A0AB4">
              <w:rPr>
                <w:rFonts w:cstheme="minorHAnsi"/>
                <w:lang w:val="en-US"/>
              </w:rPr>
              <w:t>Edexcel</w:t>
            </w:r>
            <w:proofErr w:type="spellEnd"/>
          </w:p>
          <w:p w:rsidR="008A0AB4" w:rsidRPr="008A0AB4" w:rsidRDefault="008A0AB4" w:rsidP="008A0AB4">
            <w:pPr>
              <w:rPr>
                <w:rFonts w:cstheme="minorHAnsi"/>
                <w:lang w:val="en-US"/>
              </w:rPr>
            </w:pPr>
            <w:r w:rsidRPr="008A0AB4">
              <w:rPr>
                <w:rFonts w:cstheme="minorHAnsi"/>
                <w:lang w:val="en-US"/>
              </w:rPr>
              <w:t>Specification: 2018</w:t>
            </w:r>
            <w:r w:rsidRPr="008A0AB4">
              <w:rPr>
                <w:rFonts w:cstheme="minorHAnsi"/>
                <w:lang w:val="en-US"/>
              </w:rPr>
              <w:t xml:space="preserve">                                                                             </w:t>
            </w:r>
          </w:p>
        </w:tc>
        <w:tc>
          <w:tcPr>
            <w:tcW w:w="4678" w:type="dxa"/>
          </w:tcPr>
          <w:p w:rsidR="008A0AB4" w:rsidRPr="008A0AB4" w:rsidRDefault="008A0AB4" w:rsidP="008A0AB4">
            <w:pPr>
              <w:pStyle w:val="ListParagraph"/>
              <w:numPr>
                <w:ilvl w:val="0"/>
                <w:numId w:val="2"/>
              </w:numPr>
              <w:rPr>
                <w:rFonts w:cstheme="minorHAnsi"/>
              </w:rPr>
            </w:pPr>
            <w:r w:rsidRPr="008A0AB4">
              <w:rPr>
                <w:rFonts w:cstheme="minorHAnsi"/>
              </w:rPr>
              <w:t>Sound on Sound Magazine</w:t>
            </w:r>
          </w:p>
          <w:p w:rsidR="008A0AB4" w:rsidRPr="008A0AB4" w:rsidRDefault="008A0AB4" w:rsidP="008A0AB4">
            <w:pPr>
              <w:pStyle w:val="ListParagraph"/>
              <w:numPr>
                <w:ilvl w:val="0"/>
                <w:numId w:val="2"/>
              </w:numPr>
              <w:rPr>
                <w:rFonts w:cstheme="minorHAnsi"/>
              </w:rPr>
            </w:pPr>
            <w:r w:rsidRPr="008A0AB4">
              <w:rPr>
                <w:rFonts w:cstheme="minorHAnsi"/>
              </w:rPr>
              <w:t>Future Music Magazine</w:t>
            </w:r>
          </w:p>
          <w:p w:rsidR="008A0AB4" w:rsidRPr="008A0AB4" w:rsidRDefault="008A0AB4" w:rsidP="008A0AB4">
            <w:pPr>
              <w:pStyle w:val="ListParagraph"/>
              <w:numPr>
                <w:ilvl w:val="0"/>
                <w:numId w:val="2"/>
              </w:numPr>
              <w:rPr>
                <w:rFonts w:cstheme="minorHAnsi"/>
              </w:rPr>
            </w:pPr>
            <w:r w:rsidRPr="008A0AB4">
              <w:rPr>
                <w:rFonts w:cstheme="minorHAnsi"/>
              </w:rPr>
              <w:t>Music Tech Magazine</w:t>
            </w:r>
          </w:p>
          <w:p w:rsidR="008A0AB4" w:rsidRPr="008A0AB4" w:rsidRDefault="008A0AB4" w:rsidP="008A0AB4">
            <w:pPr>
              <w:pStyle w:val="ListParagraph"/>
              <w:numPr>
                <w:ilvl w:val="0"/>
                <w:numId w:val="2"/>
              </w:numPr>
              <w:rPr>
                <w:rFonts w:cstheme="minorHAnsi"/>
              </w:rPr>
            </w:pPr>
            <w:r w:rsidRPr="008A0AB4">
              <w:rPr>
                <w:rFonts w:cstheme="minorHAnsi"/>
              </w:rPr>
              <w:t>How Music Works: A listener’s guide to harmony, keys, broken chords, perfect pitch and the secrets of a good tune -  John Powell</w:t>
            </w:r>
          </w:p>
          <w:p w:rsidR="008A0AB4" w:rsidRPr="008A0AB4" w:rsidRDefault="008A0AB4" w:rsidP="008A0AB4">
            <w:pPr>
              <w:pStyle w:val="ListParagraph"/>
              <w:numPr>
                <w:ilvl w:val="0"/>
                <w:numId w:val="2"/>
              </w:numPr>
              <w:rPr>
                <w:rFonts w:cstheme="minorHAnsi"/>
              </w:rPr>
            </w:pPr>
            <w:r w:rsidRPr="008A0AB4">
              <w:rPr>
                <w:rFonts w:cstheme="minorHAnsi"/>
              </w:rPr>
              <w:t>Music Technology: A survivor’s Guide - Paul White</w:t>
            </w:r>
          </w:p>
        </w:tc>
        <w:tc>
          <w:tcPr>
            <w:tcW w:w="4678" w:type="dxa"/>
          </w:tcPr>
          <w:p w:rsidR="008A0AB4" w:rsidRPr="008A0AB4" w:rsidRDefault="008A0AB4" w:rsidP="008A0AB4">
            <w:pPr>
              <w:rPr>
                <w:rFonts w:cstheme="minorHAnsi"/>
              </w:rPr>
            </w:pPr>
            <w:r w:rsidRPr="008A0AB4">
              <w:rPr>
                <w:rFonts w:cstheme="minorHAnsi"/>
              </w:rPr>
              <w:t>The Music Museum (London)</w:t>
            </w:r>
          </w:p>
          <w:p w:rsidR="008A0AB4" w:rsidRPr="008A0AB4" w:rsidRDefault="008A0AB4" w:rsidP="008A0AB4">
            <w:pPr>
              <w:rPr>
                <w:rFonts w:cstheme="minorHAnsi"/>
              </w:rPr>
            </w:pPr>
            <w:r w:rsidRPr="008A0AB4">
              <w:rPr>
                <w:rFonts w:cstheme="minorHAnsi"/>
              </w:rPr>
              <w:t>British Music Experience (London)</w:t>
            </w:r>
          </w:p>
        </w:tc>
        <w:tc>
          <w:tcPr>
            <w:tcW w:w="4194" w:type="dxa"/>
          </w:tcPr>
          <w:p w:rsidR="008A0AB4" w:rsidRPr="008A0AB4" w:rsidRDefault="008A0AB4" w:rsidP="008A0AB4">
            <w:pPr>
              <w:rPr>
                <w:rFonts w:cstheme="minorHAnsi"/>
              </w:rPr>
            </w:pPr>
            <w:r w:rsidRPr="008A0AB4">
              <w:rPr>
                <w:rFonts w:cstheme="minorHAnsi"/>
              </w:rPr>
              <w:t>Students can go on to study subjects such as music or education at university or look for job opportunities within the arts sector.</w:t>
            </w:r>
          </w:p>
        </w:tc>
      </w:tr>
      <w:tr w:rsidR="008A0AB4" w:rsidRPr="008A0AB4" w:rsidTr="008A0AB4">
        <w:trPr>
          <w:trHeight w:val="170"/>
        </w:trPr>
        <w:tc>
          <w:tcPr>
            <w:tcW w:w="1838" w:type="dxa"/>
          </w:tcPr>
          <w:p w:rsidR="008A0AB4" w:rsidRDefault="008A0AB4" w:rsidP="008A0AB4">
            <w:pPr>
              <w:rPr>
                <w:rFonts w:cstheme="minorHAnsi"/>
                <w:lang w:val="en-US"/>
              </w:rPr>
            </w:pPr>
            <w:r w:rsidRPr="008A0AB4">
              <w:rPr>
                <w:rFonts w:cstheme="minorHAnsi"/>
                <w:lang w:val="en-US"/>
              </w:rPr>
              <w:t xml:space="preserve">Performing Arts (BTEC)              </w:t>
            </w:r>
          </w:p>
          <w:p w:rsidR="008A0AB4" w:rsidRPr="008A0AB4" w:rsidRDefault="008A0AB4" w:rsidP="008A0AB4">
            <w:pPr>
              <w:rPr>
                <w:rFonts w:cstheme="minorHAnsi"/>
                <w:lang w:val="en-US"/>
              </w:rPr>
            </w:pPr>
            <w:r w:rsidRPr="008A0AB4">
              <w:rPr>
                <w:rFonts w:cstheme="minorHAnsi"/>
                <w:lang w:val="en-US"/>
              </w:rPr>
              <w:t xml:space="preserve">Exam Board: </w:t>
            </w:r>
            <w:proofErr w:type="spellStart"/>
            <w:r w:rsidRPr="008A0AB4">
              <w:rPr>
                <w:rFonts w:cstheme="minorHAnsi"/>
                <w:lang w:val="en-US"/>
              </w:rPr>
              <w:t>Edexcel</w:t>
            </w:r>
            <w:proofErr w:type="spellEnd"/>
            <w:r w:rsidRPr="008A0AB4">
              <w:rPr>
                <w:rFonts w:cstheme="minorHAnsi"/>
                <w:lang w:val="en-US"/>
              </w:rPr>
              <w:t xml:space="preserve"> Pearson </w:t>
            </w:r>
          </w:p>
          <w:p w:rsidR="008A0AB4" w:rsidRPr="008A0AB4" w:rsidRDefault="008A0AB4" w:rsidP="008A0AB4">
            <w:pPr>
              <w:rPr>
                <w:rFonts w:cstheme="minorHAnsi"/>
                <w:lang w:val="en-US"/>
              </w:rPr>
            </w:pPr>
            <w:r w:rsidRPr="008A0AB4">
              <w:rPr>
                <w:rFonts w:cstheme="minorHAnsi"/>
                <w:lang w:val="en-US"/>
              </w:rPr>
              <w:t>Specification: Pearson BTEC Level 3 National Certificate in Performing Arts</w:t>
            </w:r>
            <w:r w:rsidRPr="008A0AB4">
              <w:rPr>
                <w:rFonts w:cstheme="minorHAnsi"/>
                <w:lang w:val="en-US"/>
              </w:rPr>
              <w:t xml:space="preserve">                                                                                                                                          </w:t>
            </w:r>
          </w:p>
        </w:tc>
        <w:tc>
          <w:tcPr>
            <w:tcW w:w="4678" w:type="dxa"/>
          </w:tcPr>
          <w:p w:rsidR="008A0AB4" w:rsidRPr="008A0AB4" w:rsidRDefault="008A0AB4" w:rsidP="008A0AB4">
            <w:pPr>
              <w:pStyle w:val="ListParagraph"/>
              <w:numPr>
                <w:ilvl w:val="0"/>
                <w:numId w:val="2"/>
              </w:numPr>
              <w:rPr>
                <w:rFonts w:cstheme="minorHAnsi"/>
              </w:rPr>
            </w:pPr>
            <w:r w:rsidRPr="008A0AB4">
              <w:rPr>
                <w:rFonts w:cstheme="minorHAnsi"/>
              </w:rPr>
              <w:t xml:space="preserve">Matthew Bourne in conversation </w:t>
            </w:r>
          </w:p>
          <w:p w:rsidR="008A0AB4" w:rsidRPr="008A0AB4" w:rsidRDefault="008A0AB4" w:rsidP="008A0AB4">
            <w:pPr>
              <w:pStyle w:val="ListParagraph"/>
              <w:numPr>
                <w:ilvl w:val="0"/>
                <w:numId w:val="2"/>
              </w:numPr>
              <w:rPr>
                <w:rFonts w:cstheme="minorHAnsi"/>
              </w:rPr>
            </w:pPr>
            <w:r w:rsidRPr="008A0AB4">
              <w:rPr>
                <w:rFonts w:cstheme="minorHAnsi"/>
              </w:rPr>
              <w:t xml:space="preserve">Unmasked by Andrew Lloyd Webber </w:t>
            </w:r>
          </w:p>
          <w:p w:rsidR="008A0AB4" w:rsidRPr="008A0AB4" w:rsidRDefault="008A0AB4" w:rsidP="008A0AB4">
            <w:pPr>
              <w:pStyle w:val="ListParagraph"/>
              <w:numPr>
                <w:ilvl w:val="0"/>
                <w:numId w:val="2"/>
              </w:numPr>
              <w:rPr>
                <w:rFonts w:cstheme="minorHAnsi"/>
              </w:rPr>
            </w:pPr>
            <w:r w:rsidRPr="008A0AB4">
              <w:rPr>
                <w:rFonts w:cstheme="minorHAnsi"/>
              </w:rPr>
              <w:t>An Actor Prepares by Constantin Stanislavski</w:t>
            </w:r>
          </w:p>
          <w:p w:rsidR="008A0AB4" w:rsidRPr="008A0AB4" w:rsidRDefault="008A0AB4" w:rsidP="008A0AB4">
            <w:pPr>
              <w:pStyle w:val="ListParagraph"/>
              <w:numPr>
                <w:ilvl w:val="0"/>
                <w:numId w:val="2"/>
              </w:numPr>
              <w:rPr>
                <w:rFonts w:cstheme="minorHAnsi"/>
              </w:rPr>
            </w:pPr>
            <w:r w:rsidRPr="008A0AB4">
              <w:rPr>
                <w:rFonts w:cstheme="minorHAnsi"/>
              </w:rPr>
              <w:t>The complete Brecht toolkit by Stephen Unwin</w:t>
            </w:r>
          </w:p>
          <w:p w:rsidR="008A0AB4" w:rsidRPr="008A0AB4" w:rsidRDefault="008A0AB4" w:rsidP="008A0AB4">
            <w:pPr>
              <w:pStyle w:val="ListParagraph"/>
              <w:numPr>
                <w:ilvl w:val="0"/>
                <w:numId w:val="2"/>
              </w:numPr>
              <w:rPr>
                <w:rFonts w:cstheme="minorHAnsi"/>
              </w:rPr>
            </w:pPr>
            <w:r w:rsidRPr="008A0AB4">
              <w:rPr>
                <w:rFonts w:cstheme="minorHAnsi"/>
              </w:rPr>
              <w:t>The Theatre and its double by Antonin Artaud</w:t>
            </w:r>
          </w:p>
        </w:tc>
        <w:tc>
          <w:tcPr>
            <w:tcW w:w="4678" w:type="dxa"/>
          </w:tcPr>
          <w:p w:rsidR="008A0AB4" w:rsidRPr="008A0AB4" w:rsidRDefault="008A0AB4" w:rsidP="008A0AB4">
            <w:pPr>
              <w:pStyle w:val="ListParagraph"/>
              <w:numPr>
                <w:ilvl w:val="0"/>
                <w:numId w:val="3"/>
              </w:numPr>
              <w:rPr>
                <w:rFonts w:cstheme="minorHAnsi"/>
              </w:rPr>
            </w:pPr>
            <w:r w:rsidRPr="008A0AB4">
              <w:rPr>
                <w:rFonts w:cstheme="minorHAnsi"/>
              </w:rPr>
              <w:t>School Productions opportunities</w:t>
            </w:r>
          </w:p>
          <w:p w:rsidR="008A0AB4" w:rsidRPr="008A0AB4" w:rsidRDefault="008A0AB4" w:rsidP="008A0AB4">
            <w:pPr>
              <w:pStyle w:val="ListParagraph"/>
              <w:numPr>
                <w:ilvl w:val="0"/>
                <w:numId w:val="3"/>
              </w:numPr>
              <w:rPr>
                <w:rFonts w:cstheme="minorHAnsi"/>
              </w:rPr>
            </w:pPr>
            <w:r w:rsidRPr="008A0AB4">
              <w:rPr>
                <w:rFonts w:cstheme="minorHAnsi"/>
              </w:rPr>
              <w:t>Workshops with KS3</w:t>
            </w:r>
          </w:p>
          <w:p w:rsidR="008A0AB4" w:rsidRPr="008A0AB4" w:rsidRDefault="008A0AB4" w:rsidP="008A0AB4">
            <w:pPr>
              <w:pStyle w:val="ListParagraph"/>
              <w:numPr>
                <w:ilvl w:val="0"/>
                <w:numId w:val="3"/>
              </w:numPr>
              <w:rPr>
                <w:rFonts w:cstheme="minorHAnsi"/>
              </w:rPr>
            </w:pPr>
            <w:r w:rsidRPr="008A0AB4">
              <w:rPr>
                <w:rFonts w:cstheme="minorHAnsi"/>
              </w:rPr>
              <w:t>Working with Primary Schools</w:t>
            </w:r>
          </w:p>
        </w:tc>
        <w:tc>
          <w:tcPr>
            <w:tcW w:w="4194" w:type="dxa"/>
          </w:tcPr>
          <w:p w:rsidR="008A0AB4" w:rsidRPr="008A0AB4" w:rsidRDefault="008A0AB4" w:rsidP="008A0AB4">
            <w:pPr>
              <w:pStyle w:val="ListParagraph"/>
              <w:numPr>
                <w:ilvl w:val="0"/>
                <w:numId w:val="3"/>
              </w:numPr>
              <w:rPr>
                <w:rFonts w:cstheme="minorHAnsi"/>
              </w:rPr>
            </w:pPr>
            <w:r w:rsidRPr="008A0AB4">
              <w:rPr>
                <w:rFonts w:cstheme="minorHAnsi"/>
              </w:rPr>
              <w:t>Actor</w:t>
            </w:r>
          </w:p>
          <w:p w:rsidR="008A0AB4" w:rsidRPr="008A0AB4" w:rsidRDefault="008A0AB4" w:rsidP="008A0AB4">
            <w:pPr>
              <w:pStyle w:val="ListParagraph"/>
              <w:numPr>
                <w:ilvl w:val="0"/>
                <w:numId w:val="3"/>
              </w:numPr>
              <w:rPr>
                <w:rFonts w:cstheme="minorHAnsi"/>
              </w:rPr>
            </w:pPr>
            <w:r w:rsidRPr="008A0AB4">
              <w:rPr>
                <w:rFonts w:cstheme="minorHAnsi"/>
              </w:rPr>
              <w:t>Director</w:t>
            </w:r>
          </w:p>
          <w:p w:rsidR="008A0AB4" w:rsidRPr="008A0AB4" w:rsidRDefault="008A0AB4" w:rsidP="008A0AB4">
            <w:pPr>
              <w:pStyle w:val="ListParagraph"/>
              <w:numPr>
                <w:ilvl w:val="0"/>
                <w:numId w:val="3"/>
              </w:numPr>
              <w:rPr>
                <w:rFonts w:cstheme="minorHAnsi"/>
              </w:rPr>
            </w:pPr>
            <w:r w:rsidRPr="008A0AB4">
              <w:rPr>
                <w:rFonts w:cstheme="minorHAnsi"/>
              </w:rPr>
              <w:t>Theatre Producer</w:t>
            </w:r>
          </w:p>
          <w:p w:rsidR="008A0AB4" w:rsidRPr="008A0AB4" w:rsidRDefault="008A0AB4" w:rsidP="008A0AB4">
            <w:pPr>
              <w:pStyle w:val="ListParagraph"/>
              <w:numPr>
                <w:ilvl w:val="0"/>
                <w:numId w:val="3"/>
              </w:numPr>
              <w:rPr>
                <w:rFonts w:cstheme="minorHAnsi"/>
              </w:rPr>
            </w:pPr>
            <w:r w:rsidRPr="008A0AB4">
              <w:rPr>
                <w:rFonts w:cstheme="minorHAnsi"/>
              </w:rPr>
              <w:t>Teacher</w:t>
            </w:r>
          </w:p>
          <w:p w:rsidR="008A0AB4" w:rsidRPr="008A0AB4" w:rsidRDefault="008A0AB4" w:rsidP="008A0AB4">
            <w:pPr>
              <w:pStyle w:val="ListParagraph"/>
              <w:numPr>
                <w:ilvl w:val="0"/>
                <w:numId w:val="3"/>
              </w:numPr>
              <w:rPr>
                <w:rFonts w:cstheme="minorHAnsi"/>
              </w:rPr>
            </w:pPr>
            <w:r w:rsidRPr="008A0AB4">
              <w:rPr>
                <w:rFonts w:cstheme="minorHAnsi"/>
              </w:rPr>
              <w:t>Designer</w:t>
            </w:r>
          </w:p>
          <w:p w:rsidR="008A0AB4" w:rsidRPr="008A0AB4" w:rsidRDefault="008A0AB4" w:rsidP="008A0AB4">
            <w:pPr>
              <w:pStyle w:val="ListParagraph"/>
              <w:numPr>
                <w:ilvl w:val="0"/>
                <w:numId w:val="3"/>
              </w:numPr>
              <w:rPr>
                <w:rFonts w:cstheme="minorHAnsi"/>
              </w:rPr>
            </w:pPr>
            <w:r w:rsidRPr="008A0AB4">
              <w:rPr>
                <w:rFonts w:cstheme="minorHAnsi"/>
              </w:rPr>
              <w:t>Stage/Theatre Manager</w:t>
            </w:r>
          </w:p>
          <w:p w:rsidR="008A0AB4" w:rsidRPr="008A0AB4" w:rsidRDefault="008A0AB4" w:rsidP="008A0AB4">
            <w:pPr>
              <w:pStyle w:val="ListParagraph"/>
              <w:numPr>
                <w:ilvl w:val="0"/>
                <w:numId w:val="3"/>
              </w:numPr>
              <w:rPr>
                <w:rFonts w:cstheme="minorHAnsi"/>
              </w:rPr>
            </w:pPr>
            <w:r w:rsidRPr="008A0AB4">
              <w:rPr>
                <w:rFonts w:cstheme="minorHAnsi"/>
              </w:rPr>
              <w:t>Sound Design</w:t>
            </w:r>
          </w:p>
          <w:p w:rsidR="008A0AB4" w:rsidRPr="008A0AB4" w:rsidRDefault="008A0AB4" w:rsidP="008A0AB4">
            <w:pPr>
              <w:pStyle w:val="ListParagraph"/>
              <w:numPr>
                <w:ilvl w:val="0"/>
                <w:numId w:val="3"/>
              </w:numPr>
              <w:rPr>
                <w:rFonts w:cstheme="minorHAnsi"/>
              </w:rPr>
            </w:pPr>
            <w:r w:rsidRPr="008A0AB4">
              <w:rPr>
                <w:rFonts w:cstheme="minorHAnsi"/>
              </w:rPr>
              <w:t>Theatre in Education</w:t>
            </w:r>
          </w:p>
        </w:tc>
      </w:tr>
      <w:tr w:rsidR="008A0AB4" w:rsidRPr="008A0AB4" w:rsidTr="008A0AB4">
        <w:trPr>
          <w:trHeight w:val="170"/>
        </w:trPr>
        <w:tc>
          <w:tcPr>
            <w:tcW w:w="1838" w:type="dxa"/>
          </w:tcPr>
          <w:p w:rsidR="008A0AB4" w:rsidRDefault="008A0AB4" w:rsidP="008A0AB4">
            <w:pPr>
              <w:rPr>
                <w:rFonts w:cstheme="minorHAnsi"/>
                <w:lang w:val="en-US"/>
              </w:rPr>
            </w:pPr>
            <w:r w:rsidRPr="008A0AB4">
              <w:rPr>
                <w:rFonts w:cstheme="minorHAnsi"/>
                <w:lang w:val="en-US"/>
              </w:rPr>
              <w:t>Philosophy &amp; Ethics</w:t>
            </w:r>
          </w:p>
          <w:p w:rsidR="008A0AB4" w:rsidRPr="008A0AB4" w:rsidRDefault="008A0AB4" w:rsidP="008A0AB4">
            <w:pPr>
              <w:rPr>
                <w:rFonts w:cstheme="minorHAnsi"/>
                <w:lang w:val="en-US"/>
              </w:rPr>
            </w:pPr>
            <w:r w:rsidRPr="008A0AB4">
              <w:rPr>
                <w:rFonts w:cstheme="minorHAnsi"/>
                <w:lang w:val="en-US"/>
              </w:rPr>
              <w:t>Exam Board: OCR</w:t>
            </w:r>
          </w:p>
          <w:p w:rsidR="008A0AB4" w:rsidRPr="008A0AB4" w:rsidRDefault="008A0AB4" w:rsidP="008A0AB4">
            <w:pPr>
              <w:rPr>
                <w:rFonts w:cstheme="minorHAnsi"/>
                <w:lang w:val="en-US"/>
              </w:rPr>
            </w:pPr>
            <w:r>
              <w:rPr>
                <w:rFonts w:cstheme="minorHAnsi"/>
                <w:lang w:val="en-US"/>
              </w:rPr>
              <w:t>Specification: H173 and H573</w:t>
            </w:r>
          </w:p>
        </w:tc>
        <w:tc>
          <w:tcPr>
            <w:tcW w:w="4678" w:type="dxa"/>
          </w:tcPr>
          <w:p w:rsidR="008A0AB4" w:rsidRPr="008A0AB4" w:rsidRDefault="008A0AB4" w:rsidP="008A0AB4">
            <w:pPr>
              <w:pStyle w:val="ListParagraph"/>
              <w:numPr>
                <w:ilvl w:val="0"/>
                <w:numId w:val="2"/>
              </w:numPr>
              <w:rPr>
                <w:rFonts w:cstheme="minorHAnsi"/>
              </w:rPr>
            </w:pPr>
            <w:r w:rsidRPr="008A0AB4">
              <w:rPr>
                <w:rFonts w:cstheme="minorHAnsi"/>
              </w:rPr>
              <w:t>The Puzzle of Evil Peter Vardy</w:t>
            </w:r>
          </w:p>
          <w:p w:rsidR="008A0AB4" w:rsidRPr="008A0AB4" w:rsidRDefault="008A0AB4" w:rsidP="008A0AB4">
            <w:pPr>
              <w:pStyle w:val="ListParagraph"/>
              <w:numPr>
                <w:ilvl w:val="0"/>
                <w:numId w:val="2"/>
              </w:numPr>
              <w:rPr>
                <w:rFonts w:cstheme="minorHAnsi"/>
              </w:rPr>
            </w:pPr>
            <w:r w:rsidRPr="008A0AB4">
              <w:rPr>
                <w:rFonts w:cstheme="minorHAnsi"/>
              </w:rPr>
              <w:t>The Puzzle of Ethics Peter Vardy</w:t>
            </w:r>
          </w:p>
          <w:p w:rsidR="008A0AB4" w:rsidRPr="008A0AB4" w:rsidRDefault="008A0AB4" w:rsidP="008A0AB4">
            <w:pPr>
              <w:pStyle w:val="ListParagraph"/>
              <w:numPr>
                <w:ilvl w:val="0"/>
                <w:numId w:val="2"/>
              </w:numPr>
              <w:rPr>
                <w:rFonts w:cstheme="minorHAnsi"/>
              </w:rPr>
            </w:pPr>
            <w:r w:rsidRPr="008A0AB4">
              <w:rPr>
                <w:rFonts w:cstheme="minorHAnsi"/>
              </w:rPr>
              <w:t>The Blind Watchmaker Richard Dawkins The Republic, Plato</w:t>
            </w:r>
          </w:p>
          <w:p w:rsidR="008A0AB4" w:rsidRPr="008A0AB4" w:rsidRDefault="008A0AB4" w:rsidP="008A0AB4">
            <w:pPr>
              <w:pStyle w:val="ListParagraph"/>
              <w:numPr>
                <w:ilvl w:val="0"/>
                <w:numId w:val="2"/>
              </w:numPr>
              <w:rPr>
                <w:rFonts w:cstheme="minorHAnsi"/>
              </w:rPr>
            </w:pPr>
            <w:r w:rsidRPr="008A0AB4">
              <w:rPr>
                <w:rFonts w:cstheme="minorHAnsi"/>
              </w:rPr>
              <w:t>On Liberty, Mill</w:t>
            </w:r>
          </w:p>
          <w:p w:rsidR="008A0AB4" w:rsidRPr="008A0AB4" w:rsidRDefault="008A0AB4" w:rsidP="008A0AB4">
            <w:pPr>
              <w:pStyle w:val="ListParagraph"/>
              <w:numPr>
                <w:ilvl w:val="0"/>
                <w:numId w:val="2"/>
              </w:numPr>
              <w:rPr>
                <w:rFonts w:cstheme="minorHAnsi"/>
              </w:rPr>
            </w:pPr>
            <w:r w:rsidRPr="008A0AB4">
              <w:rPr>
                <w:rFonts w:cstheme="minorHAnsi"/>
              </w:rPr>
              <w:t>Beyond good and evil, Nietzsche</w:t>
            </w:r>
          </w:p>
          <w:p w:rsidR="008A0AB4" w:rsidRPr="008A0AB4" w:rsidRDefault="008A0AB4" w:rsidP="008A0AB4">
            <w:pPr>
              <w:pStyle w:val="ListParagraph"/>
              <w:numPr>
                <w:ilvl w:val="0"/>
                <w:numId w:val="2"/>
              </w:numPr>
              <w:rPr>
                <w:rFonts w:cstheme="minorHAnsi"/>
              </w:rPr>
            </w:pPr>
            <w:r w:rsidRPr="008A0AB4">
              <w:rPr>
                <w:rFonts w:cstheme="minorHAnsi"/>
              </w:rPr>
              <w:t>An enquiry concerning human understanding, Hume</w:t>
            </w:r>
          </w:p>
          <w:p w:rsidR="008A0AB4" w:rsidRPr="008A0AB4" w:rsidRDefault="008A0AB4" w:rsidP="008A0AB4">
            <w:pPr>
              <w:pStyle w:val="ListParagraph"/>
              <w:numPr>
                <w:ilvl w:val="0"/>
                <w:numId w:val="2"/>
              </w:numPr>
              <w:rPr>
                <w:rFonts w:cstheme="minorHAnsi"/>
              </w:rPr>
            </w:pPr>
            <w:r w:rsidRPr="008A0AB4">
              <w:rPr>
                <w:rFonts w:cstheme="minorHAnsi"/>
              </w:rPr>
              <w:t>A history of western philosophy, Russell</w:t>
            </w:r>
          </w:p>
        </w:tc>
        <w:tc>
          <w:tcPr>
            <w:tcW w:w="4678" w:type="dxa"/>
          </w:tcPr>
          <w:p w:rsidR="008A0AB4" w:rsidRPr="008A0AB4" w:rsidRDefault="008A0AB4" w:rsidP="008A0AB4">
            <w:pPr>
              <w:rPr>
                <w:rFonts w:cstheme="minorHAnsi"/>
              </w:rPr>
            </w:pPr>
            <w:r w:rsidRPr="008A0AB4">
              <w:rPr>
                <w:rFonts w:cstheme="minorHAnsi"/>
              </w:rPr>
              <w:t>Pupils have the opportunity to attend Academy Conferences in London, led by scholars who write the course textbooks. We work very closely with other schools such as Eton College, who are involved in writing some of the exam papers for OCR.</w:t>
            </w:r>
          </w:p>
        </w:tc>
        <w:tc>
          <w:tcPr>
            <w:tcW w:w="4194" w:type="dxa"/>
          </w:tcPr>
          <w:p w:rsidR="008A0AB4" w:rsidRPr="008A0AB4" w:rsidRDefault="008A0AB4" w:rsidP="008A0AB4">
            <w:pPr>
              <w:rPr>
                <w:rFonts w:cstheme="minorHAnsi"/>
              </w:rPr>
            </w:pPr>
            <w:r w:rsidRPr="008A0AB4">
              <w:rPr>
                <w:rFonts w:cstheme="minorHAnsi"/>
              </w:rPr>
              <w:t>Barrister, Newspaper Journalist, Teacher</w:t>
            </w:r>
          </w:p>
        </w:tc>
      </w:tr>
      <w:tr w:rsidR="008A0AB4" w:rsidRPr="008A0AB4" w:rsidTr="008A0AB4">
        <w:trPr>
          <w:trHeight w:val="170"/>
        </w:trPr>
        <w:tc>
          <w:tcPr>
            <w:tcW w:w="1838" w:type="dxa"/>
          </w:tcPr>
          <w:p w:rsidR="008A0AB4" w:rsidRDefault="008A0AB4" w:rsidP="008A0AB4">
            <w:pPr>
              <w:rPr>
                <w:rFonts w:cstheme="minorHAnsi"/>
                <w:lang w:val="en-US"/>
              </w:rPr>
            </w:pPr>
            <w:r w:rsidRPr="008A0AB4">
              <w:rPr>
                <w:rFonts w:cstheme="minorHAnsi"/>
                <w:lang w:val="en-US"/>
              </w:rPr>
              <w:t xml:space="preserve">Physics   </w:t>
            </w:r>
          </w:p>
          <w:p w:rsidR="008A0AB4" w:rsidRPr="008A0AB4" w:rsidRDefault="008A0AB4" w:rsidP="008A0AB4">
            <w:pPr>
              <w:rPr>
                <w:rFonts w:cstheme="minorHAnsi"/>
                <w:lang w:val="en-US"/>
              </w:rPr>
            </w:pPr>
            <w:r w:rsidRPr="008A0AB4">
              <w:rPr>
                <w:rFonts w:cstheme="minorHAnsi"/>
                <w:lang w:val="en-US"/>
              </w:rPr>
              <w:t>Exam Board: AQA</w:t>
            </w:r>
          </w:p>
          <w:p w:rsidR="008A0AB4" w:rsidRPr="008A0AB4" w:rsidRDefault="008A0AB4" w:rsidP="008A0AB4">
            <w:pPr>
              <w:rPr>
                <w:rFonts w:cstheme="minorHAnsi"/>
                <w:lang w:val="en-US"/>
              </w:rPr>
            </w:pPr>
            <w:r w:rsidRPr="008A0AB4">
              <w:rPr>
                <w:rFonts w:cstheme="minorHAnsi"/>
                <w:lang w:val="en-US"/>
              </w:rPr>
              <w:t>Specification: 7408</w:t>
            </w:r>
          </w:p>
        </w:tc>
        <w:tc>
          <w:tcPr>
            <w:tcW w:w="4678" w:type="dxa"/>
          </w:tcPr>
          <w:p w:rsidR="008A0AB4" w:rsidRPr="008A0AB4" w:rsidRDefault="008A0AB4" w:rsidP="008A0AB4">
            <w:pPr>
              <w:pStyle w:val="ListParagraph"/>
              <w:numPr>
                <w:ilvl w:val="0"/>
                <w:numId w:val="2"/>
              </w:numPr>
              <w:rPr>
                <w:rFonts w:cstheme="minorHAnsi"/>
              </w:rPr>
            </w:pPr>
            <w:r w:rsidRPr="008A0AB4">
              <w:rPr>
                <w:rFonts w:cstheme="minorHAnsi"/>
              </w:rPr>
              <w:t>A short history of nearly everything by Bill Bryson</w:t>
            </w:r>
          </w:p>
          <w:p w:rsidR="008A0AB4" w:rsidRPr="008A0AB4" w:rsidRDefault="008A0AB4" w:rsidP="008A0AB4">
            <w:pPr>
              <w:pStyle w:val="ListParagraph"/>
              <w:numPr>
                <w:ilvl w:val="0"/>
                <w:numId w:val="2"/>
              </w:numPr>
              <w:rPr>
                <w:rFonts w:cstheme="minorHAnsi"/>
              </w:rPr>
            </w:pPr>
            <w:r w:rsidRPr="008A0AB4">
              <w:rPr>
                <w:rFonts w:cstheme="minorHAnsi"/>
              </w:rPr>
              <w:t xml:space="preserve">The Grand Design by Stephen </w:t>
            </w:r>
            <w:proofErr w:type="spellStart"/>
            <w:r w:rsidRPr="008A0AB4">
              <w:rPr>
                <w:rFonts w:cstheme="minorHAnsi"/>
              </w:rPr>
              <w:t>Hawkin</w:t>
            </w:r>
            <w:proofErr w:type="spellEnd"/>
            <w:r w:rsidRPr="008A0AB4">
              <w:rPr>
                <w:rFonts w:cstheme="minorHAnsi"/>
              </w:rPr>
              <w:t xml:space="preserve"> and Leonard </w:t>
            </w:r>
            <w:proofErr w:type="spellStart"/>
            <w:r w:rsidRPr="008A0AB4">
              <w:rPr>
                <w:rFonts w:cstheme="minorHAnsi"/>
              </w:rPr>
              <w:t>Mlodinow</w:t>
            </w:r>
            <w:proofErr w:type="spellEnd"/>
          </w:p>
          <w:p w:rsidR="008A0AB4" w:rsidRPr="008A0AB4" w:rsidRDefault="008A0AB4" w:rsidP="008A0AB4">
            <w:pPr>
              <w:pStyle w:val="ListParagraph"/>
              <w:numPr>
                <w:ilvl w:val="0"/>
                <w:numId w:val="2"/>
              </w:numPr>
              <w:rPr>
                <w:rFonts w:cstheme="minorHAnsi"/>
              </w:rPr>
            </w:pPr>
            <w:r w:rsidRPr="008A0AB4">
              <w:rPr>
                <w:rFonts w:cstheme="minorHAnsi"/>
              </w:rPr>
              <w:t>A short History of Nearly Everything - Bill Bryson</w:t>
            </w:r>
          </w:p>
          <w:p w:rsidR="008A0AB4" w:rsidRPr="008A0AB4" w:rsidRDefault="008A0AB4" w:rsidP="008A0AB4">
            <w:pPr>
              <w:pStyle w:val="ListParagraph"/>
              <w:numPr>
                <w:ilvl w:val="0"/>
                <w:numId w:val="2"/>
              </w:numPr>
              <w:rPr>
                <w:rFonts w:cstheme="minorHAnsi"/>
              </w:rPr>
            </w:pPr>
            <w:r w:rsidRPr="008A0AB4">
              <w:rPr>
                <w:rFonts w:cstheme="minorHAnsi"/>
              </w:rPr>
              <w:t xml:space="preserve">Why don’t penguins’ feet freeze? – </w:t>
            </w:r>
            <w:proofErr w:type="spellStart"/>
            <w:r w:rsidRPr="008A0AB4">
              <w:rPr>
                <w:rFonts w:cstheme="minorHAnsi"/>
              </w:rPr>
              <w:t>NewScientist</w:t>
            </w:r>
            <w:proofErr w:type="spellEnd"/>
          </w:p>
          <w:p w:rsidR="008A0AB4" w:rsidRPr="008A0AB4" w:rsidRDefault="008A0AB4" w:rsidP="008A0AB4">
            <w:pPr>
              <w:pStyle w:val="ListParagraph"/>
              <w:numPr>
                <w:ilvl w:val="0"/>
                <w:numId w:val="2"/>
              </w:numPr>
              <w:rPr>
                <w:rFonts w:cstheme="minorHAnsi"/>
              </w:rPr>
            </w:pPr>
            <w:r w:rsidRPr="008A0AB4">
              <w:rPr>
                <w:rFonts w:cstheme="minorHAnsi"/>
              </w:rPr>
              <w:t xml:space="preserve">The Grand Design – Stephen </w:t>
            </w:r>
            <w:proofErr w:type="spellStart"/>
            <w:r w:rsidRPr="008A0AB4">
              <w:rPr>
                <w:rFonts w:cstheme="minorHAnsi"/>
              </w:rPr>
              <w:t>Hawkin</w:t>
            </w:r>
            <w:proofErr w:type="spellEnd"/>
            <w:r w:rsidRPr="008A0AB4">
              <w:rPr>
                <w:rFonts w:cstheme="minorHAnsi"/>
              </w:rPr>
              <w:t xml:space="preserve"> and Leonard </w:t>
            </w:r>
            <w:proofErr w:type="spellStart"/>
            <w:r w:rsidRPr="008A0AB4">
              <w:rPr>
                <w:rFonts w:cstheme="minorHAnsi"/>
              </w:rPr>
              <w:t>Mlodinow</w:t>
            </w:r>
            <w:proofErr w:type="spellEnd"/>
          </w:p>
          <w:p w:rsidR="008A0AB4" w:rsidRPr="008A0AB4" w:rsidRDefault="008A0AB4" w:rsidP="008A0AB4">
            <w:pPr>
              <w:pStyle w:val="ListParagraph"/>
              <w:numPr>
                <w:ilvl w:val="0"/>
                <w:numId w:val="2"/>
              </w:numPr>
              <w:rPr>
                <w:rFonts w:cstheme="minorHAnsi"/>
              </w:rPr>
            </w:pPr>
            <w:r w:rsidRPr="008A0AB4">
              <w:rPr>
                <w:rFonts w:cstheme="minorHAnsi"/>
              </w:rPr>
              <w:t xml:space="preserve">Newton – Peter </w:t>
            </w:r>
            <w:proofErr w:type="spellStart"/>
            <w:r w:rsidRPr="008A0AB4">
              <w:rPr>
                <w:rFonts w:cstheme="minorHAnsi"/>
              </w:rPr>
              <w:t>Ackroyd</w:t>
            </w:r>
            <w:proofErr w:type="spellEnd"/>
          </w:p>
          <w:p w:rsidR="008A0AB4" w:rsidRPr="008A0AB4" w:rsidRDefault="008A0AB4" w:rsidP="008A0AB4">
            <w:pPr>
              <w:pStyle w:val="ListParagraph"/>
              <w:numPr>
                <w:ilvl w:val="0"/>
                <w:numId w:val="2"/>
              </w:numPr>
              <w:rPr>
                <w:rFonts w:cstheme="minorHAnsi"/>
              </w:rPr>
            </w:pPr>
            <w:r w:rsidRPr="008A0AB4">
              <w:rPr>
                <w:rFonts w:cstheme="minorHAnsi"/>
              </w:rPr>
              <w:lastRenderedPageBreak/>
              <w:t>The Quantum Universe: Everything that can happen does happen – Brian Cox and Jeff Forshaw</w:t>
            </w:r>
          </w:p>
          <w:p w:rsidR="008A0AB4" w:rsidRPr="008A0AB4" w:rsidRDefault="008A0AB4" w:rsidP="008A0AB4">
            <w:pPr>
              <w:pStyle w:val="ListParagraph"/>
              <w:numPr>
                <w:ilvl w:val="0"/>
                <w:numId w:val="2"/>
              </w:numPr>
              <w:rPr>
                <w:rFonts w:cstheme="minorHAnsi"/>
              </w:rPr>
            </w:pPr>
            <w:r w:rsidRPr="008A0AB4">
              <w:rPr>
                <w:rFonts w:cstheme="minorHAnsi"/>
              </w:rPr>
              <w:t>Physics World</w:t>
            </w:r>
          </w:p>
        </w:tc>
        <w:tc>
          <w:tcPr>
            <w:tcW w:w="4678" w:type="dxa"/>
          </w:tcPr>
          <w:p w:rsidR="008A0AB4" w:rsidRPr="008A0AB4" w:rsidRDefault="008A0AB4" w:rsidP="008A0AB4">
            <w:pPr>
              <w:rPr>
                <w:rFonts w:cstheme="minorHAnsi"/>
              </w:rPr>
            </w:pPr>
            <w:r w:rsidRPr="008A0AB4">
              <w:rPr>
                <w:rFonts w:cstheme="minorHAnsi"/>
              </w:rPr>
              <w:lastRenderedPageBreak/>
              <w:t>Attend lectures in London by leading scientists</w:t>
            </w:r>
          </w:p>
          <w:p w:rsidR="008A0AB4" w:rsidRPr="008A0AB4" w:rsidRDefault="008A0AB4" w:rsidP="008A0AB4">
            <w:pPr>
              <w:rPr>
                <w:rFonts w:cstheme="minorHAnsi"/>
              </w:rPr>
            </w:pPr>
            <w:r w:rsidRPr="008A0AB4">
              <w:rPr>
                <w:rFonts w:cstheme="minorHAnsi"/>
              </w:rPr>
              <w:t>Attend Eton college medical society talks</w:t>
            </w:r>
          </w:p>
          <w:p w:rsidR="008A0AB4" w:rsidRPr="008A0AB4" w:rsidRDefault="008A0AB4" w:rsidP="008A0AB4">
            <w:pPr>
              <w:rPr>
                <w:rFonts w:cstheme="minorHAnsi"/>
              </w:rPr>
            </w:pPr>
            <w:r w:rsidRPr="008A0AB4">
              <w:rPr>
                <w:rFonts w:cstheme="minorHAnsi"/>
              </w:rPr>
              <w:t>Science Museum</w:t>
            </w:r>
          </w:p>
          <w:p w:rsidR="008A0AB4" w:rsidRPr="008A0AB4" w:rsidRDefault="008A0AB4" w:rsidP="008A0AB4">
            <w:pPr>
              <w:rPr>
                <w:rFonts w:cstheme="minorHAnsi"/>
              </w:rPr>
            </w:pPr>
            <w:r w:rsidRPr="008A0AB4">
              <w:rPr>
                <w:rFonts w:cstheme="minorHAnsi"/>
              </w:rPr>
              <w:t>The planetarium</w:t>
            </w:r>
          </w:p>
          <w:p w:rsidR="008A0AB4" w:rsidRPr="008A0AB4" w:rsidRDefault="008A0AB4" w:rsidP="008A0AB4">
            <w:pPr>
              <w:rPr>
                <w:rFonts w:cstheme="minorHAnsi"/>
              </w:rPr>
            </w:pPr>
            <w:r w:rsidRPr="008A0AB4">
              <w:rPr>
                <w:rFonts w:cstheme="minorHAnsi"/>
              </w:rPr>
              <w:t>Greenwich observatory</w:t>
            </w:r>
          </w:p>
        </w:tc>
        <w:tc>
          <w:tcPr>
            <w:tcW w:w="4194" w:type="dxa"/>
          </w:tcPr>
          <w:p w:rsidR="008A0AB4" w:rsidRPr="008A0AB4" w:rsidRDefault="008A0AB4" w:rsidP="008A0AB4">
            <w:pPr>
              <w:rPr>
                <w:rFonts w:cstheme="minorHAnsi"/>
              </w:rPr>
            </w:pPr>
            <w:r w:rsidRPr="008A0AB4">
              <w:rPr>
                <w:rFonts w:cstheme="minorHAnsi"/>
              </w:rPr>
              <w:t>Engineering, chemical engineering, architecture, geology, teacher, accountant.</w:t>
            </w:r>
          </w:p>
        </w:tc>
      </w:tr>
      <w:tr w:rsidR="008A0AB4" w:rsidRPr="008A0AB4" w:rsidTr="008A0AB4">
        <w:trPr>
          <w:trHeight w:val="170"/>
        </w:trPr>
        <w:tc>
          <w:tcPr>
            <w:tcW w:w="1838" w:type="dxa"/>
          </w:tcPr>
          <w:p w:rsidR="008A0AB4" w:rsidRDefault="008A0AB4" w:rsidP="008A0AB4">
            <w:pPr>
              <w:rPr>
                <w:rFonts w:cstheme="minorHAnsi"/>
                <w:lang w:val="en-US"/>
              </w:rPr>
            </w:pPr>
            <w:r w:rsidRPr="008A0AB4">
              <w:rPr>
                <w:rFonts w:cstheme="minorHAnsi"/>
                <w:lang w:val="en-US"/>
              </w:rPr>
              <w:t>Psychology</w:t>
            </w:r>
          </w:p>
          <w:p w:rsidR="008A0AB4" w:rsidRPr="008A0AB4" w:rsidRDefault="008A0AB4" w:rsidP="008A0AB4">
            <w:pPr>
              <w:rPr>
                <w:rFonts w:cstheme="minorHAnsi"/>
                <w:lang w:val="en-US"/>
              </w:rPr>
            </w:pPr>
            <w:r w:rsidRPr="008A0AB4">
              <w:rPr>
                <w:rFonts w:cstheme="minorHAnsi"/>
                <w:lang w:val="en-US"/>
              </w:rPr>
              <w:t>Exam Board: AQA</w:t>
            </w:r>
          </w:p>
          <w:p w:rsidR="008A0AB4" w:rsidRPr="008A0AB4" w:rsidRDefault="008A0AB4" w:rsidP="008A0AB4">
            <w:pPr>
              <w:rPr>
                <w:rFonts w:cstheme="minorHAnsi"/>
                <w:lang w:val="en-US"/>
              </w:rPr>
            </w:pPr>
            <w:r w:rsidRPr="008A0AB4">
              <w:rPr>
                <w:rFonts w:cstheme="minorHAnsi"/>
                <w:lang w:val="en-US"/>
              </w:rPr>
              <w:t>Specification:</w:t>
            </w:r>
          </w:p>
        </w:tc>
        <w:tc>
          <w:tcPr>
            <w:tcW w:w="4678" w:type="dxa"/>
          </w:tcPr>
          <w:p w:rsidR="005B45DF" w:rsidRPr="005B45DF" w:rsidRDefault="005B45DF" w:rsidP="005B45DF">
            <w:pPr>
              <w:pStyle w:val="ListParagraph"/>
              <w:numPr>
                <w:ilvl w:val="0"/>
                <w:numId w:val="2"/>
              </w:numPr>
              <w:rPr>
                <w:rFonts w:cstheme="minorHAnsi"/>
              </w:rPr>
            </w:pPr>
            <w:r w:rsidRPr="005B45DF">
              <w:rPr>
                <w:rFonts w:cstheme="minorHAnsi"/>
              </w:rPr>
              <w:t>The AQA A level Psychology books one and two and the news online regularly (the skills learnt on the course often require application in real world settings). There is a Radio 4 podcast on Psychology called All in the Mind, with current and past episodes available, and I would watch current affairs documentaries such as the BBC’s Panorama programmes and Channel 4’s Crime and Punishment.</w:t>
            </w:r>
          </w:p>
          <w:p w:rsidR="005B45DF" w:rsidRPr="005B45DF" w:rsidRDefault="005B45DF" w:rsidP="005B45DF">
            <w:pPr>
              <w:pStyle w:val="ListParagraph"/>
              <w:numPr>
                <w:ilvl w:val="0"/>
                <w:numId w:val="2"/>
              </w:numPr>
              <w:rPr>
                <w:rFonts w:cstheme="minorHAnsi"/>
              </w:rPr>
            </w:pPr>
            <w:r w:rsidRPr="005B45DF">
              <w:rPr>
                <w:rFonts w:cstheme="minorHAnsi"/>
              </w:rPr>
              <w:t>Other publications might include:</w:t>
            </w:r>
          </w:p>
          <w:p w:rsidR="005B45DF" w:rsidRPr="005B45DF" w:rsidRDefault="005B45DF" w:rsidP="005B45DF">
            <w:pPr>
              <w:pStyle w:val="ListParagraph"/>
              <w:numPr>
                <w:ilvl w:val="0"/>
                <w:numId w:val="2"/>
              </w:numPr>
              <w:rPr>
                <w:rFonts w:cstheme="minorHAnsi"/>
              </w:rPr>
            </w:pPr>
            <w:r w:rsidRPr="005B45DF">
              <w:rPr>
                <w:rFonts w:cstheme="minorHAnsi"/>
              </w:rPr>
              <w:t xml:space="preserve">Freud for Beginners by Richard </w:t>
            </w:r>
            <w:proofErr w:type="spellStart"/>
            <w:r w:rsidRPr="005B45DF">
              <w:rPr>
                <w:rFonts w:cstheme="minorHAnsi"/>
              </w:rPr>
              <w:t>Appignanesi</w:t>
            </w:r>
            <w:proofErr w:type="spellEnd"/>
            <w:r w:rsidRPr="005B45DF">
              <w:rPr>
                <w:rFonts w:cstheme="minorHAnsi"/>
              </w:rPr>
              <w:t xml:space="preserve"> and Oscar Zarate</w:t>
            </w:r>
          </w:p>
          <w:p w:rsidR="005B45DF" w:rsidRPr="005B45DF" w:rsidRDefault="005B45DF" w:rsidP="005B45DF">
            <w:pPr>
              <w:pStyle w:val="ListParagraph"/>
              <w:numPr>
                <w:ilvl w:val="0"/>
                <w:numId w:val="2"/>
              </w:numPr>
              <w:rPr>
                <w:rFonts w:cstheme="minorHAnsi"/>
              </w:rPr>
            </w:pPr>
            <w:r w:rsidRPr="005B45DF">
              <w:rPr>
                <w:rFonts w:cstheme="minorHAnsi"/>
              </w:rPr>
              <w:t>Introducing Psychology: A Graphic Guide to Your Mind and Behaviour by Nigel Benson</w:t>
            </w:r>
          </w:p>
          <w:p w:rsidR="008A0AB4" w:rsidRPr="008A0AB4" w:rsidRDefault="005B45DF" w:rsidP="005B45DF">
            <w:pPr>
              <w:pStyle w:val="ListParagraph"/>
              <w:numPr>
                <w:ilvl w:val="0"/>
                <w:numId w:val="2"/>
              </w:numPr>
              <w:rPr>
                <w:rFonts w:cstheme="minorHAnsi"/>
              </w:rPr>
            </w:pPr>
            <w:proofErr w:type="spellStart"/>
            <w:r w:rsidRPr="005B45DF">
              <w:rPr>
                <w:rFonts w:cstheme="minorHAnsi"/>
              </w:rPr>
              <w:t>Mindwatching</w:t>
            </w:r>
            <w:proofErr w:type="spellEnd"/>
            <w:r w:rsidRPr="005B45DF">
              <w:rPr>
                <w:rFonts w:cstheme="minorHAnsi"/>
              </w:rPr>
              <w:t>: Why We Behave the Way We Do by H.J. Eysenck and Michael W. Eysenck</w:t>
            </w:r>
          </w:p>
        </w:tc>
        <w:tc>
          <w:tcPr>
            <w:tcW w:w="4678" w:type="dxa"/>
          </w:tcPr>
          <w:p w:rsidR="008A0AB4" w:rsidRPr="008A0AB4" w:rsidRDefault="005B45DF" w:rsidP="008A0AB4">
            <w:pPr>
              <w:rPr>
                <w:rFonts w:cstheme="minorHAnsi"/>
              </w:rPr>
            </w:pPr>
            <w:r w:rsidRPr="005B45DF">
              <w:rPr>
                <w:rFonts w:cstheme="minorHAnsi"/>
              </w:rPr>
              <w:t>Students have the opportunity to attend psychology conferences in London for led by the authors of the course textbook. Within school students are able to link EPQ work with content learned in class, opening the possibility for further practical research inside and outside the classroom.</w:t>
            </w:r>
          </w:p>
        </w:tc>
        <w:tc>
          <w:tcPr>
            <w:tcW w:w="4194" w:type="dxa"/>
          </w:tcPr>
          <w:p w:rsidR="008A0AB4" w:rsidRPr="008A0AB4" w:rsidRDefault="008A0AB4" w:rsidP="008A0AB4">
            <w:pPr>
              <w:rPr>
                <w:rFonts w:cstheme="minorHAnsi"/>
              </w:rPr>
            </w:pPr>
            <w:r w:rsidRPr="008A0AB4">
              <w:rPr>
                <w:rFonts w:cstheme="minorHAnsi"/>
              </w:rPr>
              <w:t>Careers in psychology (requiring further study after A Level) include criminology, occupational psychology, sport psychology, educational psychology, clinical psychology or counselling psychology. Any career involving contact with people such as teaching, social work, medicine, business and management. It will also support any career that involves high levels of analysis and evaluation.</w:t>
            </w:r>
          </w:p>
        </w:tc>
      </w:tr>
      <w:tr w:rsidR="005B45DF" w:rsidRPr="008A0AB4" w:rsidTr="008A0AB4">
        <w:trPr>
          <w:trHeight w:val="170"/>
        </w:trPr>
        <w:tc>
          <w:tcPr>
            <w:tcW w:w="1838" w:type="dxa"/>
          </w:tcPr>
          <w:p w:rsidR="005B45DF" w:rsidRDefault="005B45DF" w:rsidP="008A0AB4">
            <w:pPr>
              <w:rPr>
                <w:rFonts w:cstheme="minorHAnsi"/>
                <w:lang w:val="en-US"/>
              </w:rPr>
            </w:pPr>
            <w:r w:rsidRPr="005B45DF">
              <w:rPr>
                <w:rFonts w:cstheme="minorHAnsi"/>
                <w:lang w:val="en-US"/>
              </w:rPr>
              <w:t xml:space="preserve">Sociology  </w:t>
            </w:r>
          </w:p>
          <w:p w:rsidR="005B45DF" w:rsidRPr="005B45DF" w:rsidRDefault="005B45DF" w:rsidP="005B45DF">
            <w:pPr>
              <w:rPr>
                <w:rFonts w:cstheme="minorHAnsi"/>
                <w:lang w:val="en-US"/>
              </w:rPr>
            </w:pPr>
            <w:r w:rsidRPr="005B45DF">
              <w:rPr>
                <w:rFonts w:cstheme="minorHAnsi"/>
                <w:lang w:val="en-US"/>
              </w:rPr>
              <w:t>Exam Board: AQA</w:t>
            </w:r>
          </w:p>
          <w:p w:rsidR="005B45DF" w:rsidRPr="008A0AB4" w:rsidRDefault="005B45DF" w:rsidP="005B45DF">
            <w:pPr>
              <w:rPr>
                <w:rFonts w:cstheme="minorHAnsi"/>
                <w:lang w:val="en-US"/>
              </w:rPr>
            </w:pPr>
            <w:r w:rsidRPr="005B45DF">
              <w:rPr>
                <w:rFonts w:cstheme="minorHAnsi"/>
                <w:lang w:val="en-US"/>
              </w:rPr>
              <w:t>Specification: 7192</w:t>
            </w:r>
          </w:p>
        </w:tc>
        <w:tc>
          <w:tcPr>
            <w:tcW w:w="4678" w:type="dxa"/>
          </w:tcPr>
          <w:p w:rsidR="005B45DF" w:rsidRPr="005B45DF" w:rsidRDefault="005B45DF" w:rsidP="005B45DF">
            <w:pPr>
              <w:pStyle w:val="ListParagraph"/>
              <w:numPr>
                <w:ilvl w:val="0"/>
                <w:numId w:val="2"/>
              </w:numPr>
              <w:rPr>
                <w:rFonts w:cstheme="minorHAnsi"/>
              </w:rPr>
            </w:pPr>
            <w:r w:rsidRPr="005B45DF">
              <w:rPr>
                <w:rFonts w:cstheme="minorHAnsi"/>
              </w:rPr>
              <w:t>I should read AQA A level Sociology book one and book two and sociologists such as Louis Theroux and Reggie Yates and I should watch current affairs documentaries such as Channel 4s Unreported world.</w:t>
            </w:r>
          </w:p>
          <w:p w:rsidR="005B45DF" w:rsidRPr="005B45DF" w:rsidRDefault="005B45DF" w:rsidP="005B45DF">
            <w:pPr>
              <w:pStyle w:val="ListParagraph"/>
              <w:numPr>
                <w:ilvl w:val="0"/>
                <w:numId w:val="2"/>
              </w:numPr>
              <w:rPr>
                <w:rFonts w:cstheme="minorHAnsi"/>
              </w:rPr>
            </w:pPr>
            <w:r w:rsidRPr="005B45DF">
              <w:rPr>
                <w:rFonts w:cstheme="minorHAnsi"/>
              </w:rPr>
              <w:t xml:space="preserve"> Sociology Review </w:t>
            </w:r>
          </w:p>
          <w:p w:rsidR="005B45DF" w:rsidRPr="005B45DF" w:rsidRDefault="005B45DF" w:rsidP="005B45DF">
            <w:pPr>
              <w:pStyle w:val="ListParagraph"/>
              <w:numPr>
                <w:ilvl w:val="0"/>
                <w:numId w:val="2"/>
              </w:numPr>
              <w:rPr>
                <w:rFonts w:cstheme="minorHAnsi"/>
              </w:rPr>
            </w:pPr>
            <w:r w:rsidRPr="005B45DF">
              <w:rPr>
                <w:rFonts w:cstheme="minorHAnsi"/>
              </w:rPr>
              <w:t>New Internationalist</w:t>
            </w:r>
          </w:p>
          <w:p w:rsidR="005B45DF" w:rsidRPr="005B45DF" w:rsidRDefault="005B45DF" w:rsidP="005B45DF">
            <w:pPr>
              <w:pStyle w:val="ListParagraph"/>
              <w:numPr>
                <w:ilvl w:val="0"/>
                <w:numId w:val="2"/>
              </w:numPr>
              <w:rPr>
                <w:rFonts w:cstheme="minorHAnsi"/>
              </w:rPr>
            </w:pPr>
            <w:r w:rsidRPr="005B45DF">
              <w:rPr>
                <w:rFonts w:cstheme="minorHAnsi"/>
              </w:rPr>
              <w:t>The New Statesmen</w:t>
            </w:r>
          </w:p>
          <w:p w:rsidR="005B45DF" w:rsidRDefault="005B45DF" w:rsidP="005B45DF">
            <w:pPr>
              <w:pStyle w:val="ListParagraph"/>
              <w:numPr>
                <w:ilvl w:val="0"/>
                <w:numId w:val="2"/>
              </w:numPr>
              <w:rPr>
                <w:rFonts w:cstheme="minorHAnsi"/>
              </w:rPr>
            </w:pPr>
            <w:r w:rsidRPr="005B45DF">
              <w:rPr>
                <w:rFonts w:cstheme="minorHAnsi"/>
              </w:rPr>
              <w:t>The Economist</w:t>
            </w:r>
          </w:p>
          <w:p w:rsidR="007065FC" w:rsidRDefault="007065FC" w:rsidP="007065FC">
            <w:pPr>
              <w:rPr>
                <w:rFonts w:cstheme="minorHAnsi"/>
              </w:rPr>
            </w:pPr>
          </w:p>
          <w:p w:rsidR="007065FC" w:rsidRDefault="007065FC" w:rsidP="007065FC">
            <w:pPr>
              <w:rPr>
                <w:rFonts w:cstheme="minorHAnsi"/>
              </w:rPr>
            </w:pPr>
          </w:p>
          <w:p w:rsidR="007065FC" w:rsidRDefault="007065FC" w:rsidP="007065FC">
            <w:pPr>
              <w:rPr>
                <w:rFonts w:cstheme="minorHAnsi"/>
              </w:rPr>
            </w:pPr>
          </w:p>
          <w:p w:rsidR="007065FC" w:rsidRPr="007065FC" w:rsidRDefault="007065FC" w:rsidP="007065FC">
            <w:pPr>
              <w:rPr>
                <w:rFonts w:cstheme="minorHAnsi"/>
              </w:rPr>
            </w:pPr>
          </w:p>
        </w:tc>
        <w:tc>
          <w:tcPr>
            <w:tcW w:w="4678" w:type="dxa"/>
          </w:tcPr>
          <w:p w:rsidR="005B45DF" w:rsidRPr="008A0AB4" w:rsidRDefault="005B45DF" w:rsidP="008A0AB4">
            <w:pPr>
              <w:rPr>
                <w:rFonts w:cstheme="minorHAnsi"/>
              </w:rPr>
            </w:pPr>
            <w:r w:rsidRPr="005B45DF">
              <w:rPr>
                <w:rFonts w:cstheme="minorHAnsi"/>
              </w:rPr>
              <w:t>Students have the opportunity to attend a criminology conference in London led by researchers that have applied psychological research in real world situations. There will also be a chance to go for a meal at The Clink, a restaurant/charity run by ex-prisoners.</w:t>
            </w:r>
          </w:p>
        </w:tc>
        <w:tc>
          <w:tcPr>
            <w:tcW w:w="4194" w:type="dxa"/>
          </w:tcPr>
          <w:p w:rsidR="005B45DF" w:rsidRPr="008A0AB4" w:rsidRDefault="005B45DF" w:rsidP="008A0AB4">
            <w:pPr>
              <w:rPr>
                <w:rFonts w:cstheme="minorHAnsi"/>
              </w:rPr>
            </w:pPr>
            <w:r w:rsidRPr="005B45DF">
              <w:rPr>
                <w:rFonts w:cstheme="minorHAnsi"/>
              </w:rPr>
              <w:t>Many business roles such as human resources, journalism, teaching, criminology, social work, armed forces and many other areas as a result of the skills developed.</w:t>
            </w:r>
          </w:p>
        </w:tc>
      </w:tr>
      <w:tr w:rsidR="005B45DF" w:rsidRPr="008A0AB4" w:rsidTr="008A0AB4">
        <w:trPr>
          <w:trHeight w:val="170"/>
        </w:trPr>
        <w:tc>
          <w:tcPr>
            <w:tcW w:w="1838" w:type="dxa"/>
          </w:tcPr>
          <w:p w:rsidR="005B45DF" w:rsidRDefault="005B45DF" w:rsidP="008A0AB4">
            <w:pPr>
              <w:rPr>
                <w:rFonts w:cstheme="minorHAnsi"/>
                <w:lang w:val="en-US"/>
              </w:rPr>
            </w:pPr>
            <w:r w:rsidRPr="005B45DF">
              <w:rPr>
                <w:rFonts w:cstheme="minorHAnsi"/>
                <w:lang w:val="en-US"/>
              </w:rPr>
              <w:lastRenderedPageBreak/>
              <w:t xml:space="preserve">Sports Studies (BTEC)  </w:t>
            </w:r>
          </w:p>
          <w:p w:rsidR="005B45DF" w:rsidRPr="005B45DF" w:rsidRDefault="005B45DF" w:rsidP="005B45DF">
            <w:pPr>
              <w:rPr>
                <w:rFonts w:cstheme="minorHAnsi"/>
                <w:lang w:val="en-US"/>
              </w:rPr>
            </w:pPr>
            <w:r w:rsidRPr="005B45DF">
              <w:rPr>
                <w:rFonts w:cstheme="minorHAnsi"/>
                <w:lang w:val="en-US"/>
              </w:rPr>
              <w:t xml:space="preserve">Exam Board: </w:t>
            </w:r>
            <w:proofErr w:type="spellStart"/>
            <w:r w:rsidRPr="005B45DF">
              <w:rPr>
                <w:rFonts w:cstheme="minorHAnsi"/>
                <w:lang w:val="en-US"/>
              </w:rPr>
              <w:t>Edexcel</w:t>
            </w:r>
            <w:proofErr w:type="spellEnd"/>
            <w:r w:rsidRPr="005B45DF">
              <w:rPr>
                <w:rFonts w:cstheme="minorHAnsi"/>
                <w:lang w:val="en-US"/>
              </w:rPr>
              <w:t xml:space="preserve"> Pearson </w:t>
            </w:r>
          </w:p>
          <w:p w:rsidR="005B45DF" w:rsidRDefault="005B45DF" w:rsidP="005B45DF">
            <w:pPr>
              <w:rPr>
                <w:rFonts w:cstheme="minorHAnsi"/>
                <w:lang w:val="en-US"/>
              </w:rPr>
            </w:pPr>
            <w:r w:rsidRPr="005B45DF">
              <w:rPr>
                <w:rFonts w:cstheme="minorHAnsi"/>
                <w:lang w:val="en-US"/>
              </w:rPr>
              <w:t>Specification: 601/7218/6</w:t>
            </w:r>
            <w:r w:rsidRPr="005B45DF">
              <w:rPr>
                <w:rFonts w:cstheme="minorHAnsi"/>
                <w:lang w:val="en-US"/>
              </w:rPr>
              <w:t xml:space="preserve">      </w:t>
            </w:r>
          </w:p>
          <w:p w:rsidR="005B45DF" w:rsidRPr="005B45DF" w:rsidRDefault="005B45DF" w:rsidP="008A0AB4">
            <w:pPr>
              <w:rPr>
                <w:rFonts w:cstheme="minorHAnsi"/>
                <w:lang w:val="en-US"/>
              </w:rPr>
            </w:pPr>
            <w:r w:rsidRPr="005B45DF">
              <w:rPr>
                <w:rFonts w:cstheme="minorHAnsi"/>
                <w:lang w:val="en-US"/>
              </w:rPr>
              <w:t xml:space="preserve">                                                                                                                                                                        </w:t>
            </w:r>
          </w:p>
        </w:tc>
        <w:tc>
          <w:tcPr>
            <w:tcW w:w="4678" w:type="dxa"/>
          </w:tcPr>
          <w:p w:rsidR="00D92BDE" w:rsidRPr="00D92BDE" w:rsidRDefault="00D92BDE" w:rsidP="00D92BDE">
            <w:pPr>
              <w:pStyle w:val="ListParagraph"/>
              <w:numPr>
                <w:ilvl w:val="0"/>
                <w:numId w:val="2"/>
              </w:numPr>
              <w:rPr>
                <w:rFonts w:cstheme="minorHAnsi"/>
              </w:rPr>
            </w:pPr>
            <w:r w:rsidRPr="00D92BDE">
              <w:rPr>
                <w:rFonts w:cstheme="minorHAnsi"/>
              </w:rPr>
              <w:t>Edexcel – BTEC Nationals – Skills for learning and work</w:t>
            </w:r>
          </w:p>
          <w:p w:rsidR="00D92BDE" w:rsidRPr="00D92BDE" w:rsidRDefault="00D92BDE" w:rsidP="00D92BDE">
            <w:pPr>
              <w:pStyle w:val="ListParagraph"/>
              <w:numPr>
                <w:ilvl w:val="0"/>
                <w:numId w:val="2"/>
              </w:numPr>
              <w:rPr>
                <w:rFonts w:cstheme="minorHAnsi"/>
              </w:rPr>
            </w:pPr>
            <w:r w:rsidRPr="00D92BDE">
              <w:rPr>
                <w:rFonts w:cstheme="minorHAnsi"/>
              </w:rPr>
              <w:t>Journal of Sports Sciences</w:t>
            </w:r>
          </w:p>
          <w:p w:rsidR="00D92BDE" w:rsidRPr="00D92BDE" w:rsidRDefault="00D92BDE" w:rsidP="00D92BDE">
            <w:pPr>
              <w:pStyle w:val="ListParagraph"/>
              <w:numPr>
                <w:ilvl w:val="0"/>
                <w:numId w:val="2"/>
              </w:numPr>
              <w:rPr>
                <w:rFonts w:cstheme="minorHAnsi"/>
              </w:rPr>
            </w:pPr>
            <w:r w:rsidRPr="00D92BDE">
              <w:rPr>
                <w:rFonts w:cstheme="minorHAnsi"/>
              </w:rPr>
              <w:t>Journal of Sport &amp; Social Issues</w:t>
            </w:r>
          </w:p>
          <w:p w:rsidR="005B45DF" w:rsidRPr="005B45DF" w:rsidRDefault="00D92BDE" w:rsidP="00D92BDE">
            <w:pPr>
              <w:pStyle w:val="ListParagraph"/>
              <w:numPr>
                <w:ilvl w:val="0"/>
                <w:numId w:val="2"/>
              </w:numPr>
              <w:rPr>
                <w:rFonts w:cstheme="minorHAnsi"/>
              </w:rPr>
            </w:pPr>
            <w:r w:rsidRPr="00D92BDE">
              <w:rPr>
                <w:rFonts w:cstheme="minorHAnsi"/>
              </w:rPr>
              <w:t>Sports Biographies/Autobiographies</w:t>
            </w:r>
          </w:p>
        </w:tc>
        <w:tc>
          <w:tcPr>
            <w:tcW w:w="4678" w:type="dxa"/>
          </w:tcPr>
          <w:p w:rsidR="005B45DF" w:rsidRPr="00D92BDE" w:rsidRDefault="005B45DF" w:rsidP="00D92BDE">
            <w:pPr>
              <w:pStyle w:val="ListParagraph"/>
              <w:numPr>
                <w:ilvl w:val="0"/>
                <w:numId w:val="4"/>
              </w:numPr>
              <w:rPr>
                <w:rFonts w:cstheme="minorHAnsi"/>
              </w:rPr>
            </w:pPr>
            <w:r w:rsidRPr="00D92BDE">
              <w:rPr>
                <w:rFonts w:cstheme="minorHAnsi"/>
              </w:rPr>
              <w:t>Visits to a sports laboratory</w:t>
            </w:r>
          </w:p>
          <w:p w:rsidR="005B45DF" w:rsidRPr="00D92BDE" w:rsidRDefault="005B45DF" w:rsidP="00D92BDE">
            <w:pPr>
              <w:pStyle w:val="ListParagraph"/>
              <w:numPr>
                <w:ilvl w:val="0"/>
                <w:numId w:val="4"/>
              </w:numPr>
              <w:rPr>
                <w:rFonts w:cstheme="minorHAnsi"/>
              </w:rPr>
            </w:pPr>
            <w:r w:rsidRPr="00D92BDE">
              <w:rPr>
                <w:rFonts w:cstheme="minorHAnsi"/>
              </w:rPr>
              <w:t>Exposure to the fitness sector</w:t>
            </w:r>
          </w:p>
          <w:p w:rsidR="005B45DF" w:rsidRPr="00D92BDE" w:rsidRDefault="005B45DF" w:rsidP="00D92BDE">
            <w:pPr>
              <w:pStyle w:val="ListParagraph"/>
              <w:numPr>
                <w:ilvl w:val="0"/>
                <w:numId w:val="4"/>
              </w:numPr>
              <w:rPr>
                <w:rFonts w:cstheme="minorHAnsi"/>
              </w:rPr>
            </w:pPr>
            <w:r w:rsidRPr="00D92BDE">
              <w:rPr>
                <w:rFonts w:cstheme="minorHAnsi"/>
              </w:rPr>
              <w:t>Question and answer sessions with fitness sector professionals.</w:t>
            </w:r>
          </w:p>
        </w:tc>
        <w:tc>
          <w:tcPr>
            <w:tcW w:w="4194" w:type="dxa"/>
          </w:tcPr>
          <w:p w:rsidR="005B45DF" w:rsidRPr="00D92BDE" w:rsidRDefault="005B45DF" w:rsidP="00D92BDE">
            <w:pPr>
              <w:pStyle w:val="ListParagraph"/>
              <w:numPr>
                <w:ilvl w:val="0"/>
                <w:numId w:val="4"/>
              </w:numPr>
              <w:rPr>
                <w:rFonts w:cstheme="minorHAnsi"/>
              </w:rPr>
            </w:pPr>
            <w:r w:rsidRPr="00D92BDE">
              <w:rPr>
                <w:rFonts w:cstheme="minorHAnsi"/>
              </w:rPr>
              <w:t>Fitness Instructor</w:t>
            </w:r>
          </w:p>
          <w:p w:rsidR="005B45DF" w:rsidRPr="00D92BDE" w:rsidRDefault="005B45DF" w:rsidP="00D92BDE">
            <w:pPr>
              <w:pStyle w:val="ListParagraph"/>
              <w:numPr>
                <w:ilvl w:val="0"/>
                <w:numId w:val="4"/>
              </w:numPr>
              <w:rPr>
                <w:rFonts w:cstheme="minorHAnsi"/>
              </w:rPr>
            </w:pPr>
            <w:r w:rsidRPr="00D92BDE">
              <w:rPr>
                <w:rFonts w:cstheme="minorHAnsi"/>
              </w:rPr>
              <w:t>Sports Coach</w:t>
            </w:r>
          </w:p>
          <w:p w:rsidR="005B45DF" w:rsidRPr="00D92BDE" w:rsidRDefault="005B45DF" w:rsidP="00D92BDE">
            <w:pPr>
              <w:pStyle w:val="ListParagraph"/>
              <w:numPr>
                <w:ilvl w:val="0"/>
                <w:numId w:val="4"/>
              </w:numPr>
              <w:rPr>
                <w:rFonts w:cstheme="minorHAnsi"/>
              </w:rPr>
            </w:pPr>
            <w:r w:rsidRPr="00D92BDE">
              <w:rPr>
                <w:rFonts w:cstheme="minorHAnsi"/>
              </w:rPr>
              <w:t>PE Teacher</w:t>
            </w:r>
          </w:p>
          <w:p w:rsidR="005B45DF" w:rsidRPr="00D92BDE" w:rsidRDefault="005B45DF" w:rsidP="00D92BDE">
            <w:pPr>
              <w:pStyle w:val="ListParagraph"/>
              <w:numPr>
                <w:ilvl w:val="0"/>
                <w:numId w:val="4"/>
              </w:numPr>
              <w:rPr>
                <w:rFonts w:cstheme="minorHAnsi"/>
              </w:rPr>
            </w:pPr>
            <w:r w:rsidRPr="00D92BDE">
              <w:rPr>
                <w:rFonts w:cstheme="minorHAnsi"/>
              </w:rPr>
              <w:t>Physiotherapist</w:t>
            </w:r>
          </w:p>
          <w:p w:rsidR="005B45DF" w:rsidRPr="00D92BDE" w:rsidRDefault="005B45DF" w:rsidP="00D92BDE">
            <w:pPr>
              <w:pStyle w:val="ListParagraph"/>
              <w:numPr>
                <w:ilvl w:val="0"/>
                <w:numId w:val="4"/>
              </w:numPr>
              <w:rPr>
                <w:rFonts w:cstheme="minorHAnsi"/>
              </w:rPr>
            </w:pPr>
            <w:r w:rsidRPr="00D92BDE">
              <w:rPr>
                <w:rFonts w:cstheme="minorHAnsi"/>
              </w:rPr>
              <w:t>Sports Therapy</w:t>
            </w:r>
          </w:p>
          <w:p w:rsidR="005B45DF" w:rsidRPr="00D92BDE" w:rsidRDefault="005B45DF" w:rsidP="00D92BDE">
            <w:pPr>
              <w:pStyle w:val="ListParagraph"/>
              <w:numPr>
                <w:ilvl w:val="0"/>
                <w:numId w:val="4"/>
              </w:numPr>
              <w:rPr>
                <w:rFonts w:cstheme="minorHAnsi"/>
              </w:rPr>
            </w:pPr>
            <w:r w:rsidRPr="00D92BDE">
              <w:rPr>
                <w:rFonts w:cstheme="minorHAnsi"/>
              </w:rPr>
              <w:t>Youth work</w:t>
            </w:r>
          </w:p>
          <w:p w:rsidR="005B45DF" w:rsidRPr="00D92BDE" w:rsidRDefault="005B45DF" w:rsidP="00D92BDE">
            <w:pPr>
              <w:pStyle w:val="ListParagraph"/>
              <w:numPr>
                <w:ilvl w:val="0"/>
                <w:numId w:val="4"/>
              </w:numPr>
              <w:rPr>
                <w:rFonts w:cstheme="minorHAnsi"/>
              </w:rPr>
            </w:pPr>
            <w:r w:rsidRPr="00D92BDE">
              <w:rPr>
                <w:rFonts w:cstheme="minorHAnsi"/>
              </w:rPr>
              <w:t>Sports Nutritionist</w:t>
            </w:r>
          </w:p>
          <w:p w:rsidR="005B45DF" w:rsidRPr="00D92BDE" w:rsidRDefault="005B45DF" w:rsidP="00D92BDE">
            <w:pPr>
              <w:pStyle w:val="ListParagraph"/>
              <w:numPr>
                <w:ilvl w:val="0"/>
                <w:numId w:val="4"/>
              </w:numPr>
              <w:rPr>
                <w:rFonts w:cstheme="minorHAnsi"/>
              </w:rPr>
            </w:pPr>
            <w:r w:rsidRPr="00D92BDE">
              <w:rPr>
                <w:rFonts w:cstheme="minorHAnsi"/>
              </w:rPr>
              <w:t>Sports Psychologist</w:t>
            </w:r>
          </w:p>
        </w:tc>
      </w:tr>
      <w:tr w:rsidR="00D92BDE" w:rsidRPr="008A0AB4" w:rsidTr="008A0AB4">
        <w:trPr>
          <w:trHeight w:val="170"/>
        </w:trPr>
        <w:tc>
          <w:tcPr>
            <w:tcW w:w="1838" w:type="dxa"/>
          </w:tcPr>
          <w:p w:rsidR="00D92BDE" w:rsidRDefault="00D92BDE" w:rsidP="008A0AB4">
            <w:pPr>
              <w:rPr>
                <w:rFonts w:cstheme="minorHAnsi"/>
                <w:lang w:val="en-US"/>
              </w:rPr>
            </w:pPr>
            <w:r w:rsidRPr="00D92BDE">
              <w:rPr>
                <w:rFonts w:cstheme="minorHAnsi"/>
                <w:lang w:val="en-US"/>
              </w:rPr>
              <w:t>Travel &amp; Tourism (BTEC)</w:t>
            </w:r>
          </w:p>
          <w:p w:rsidR="00D92BDE" w:rsidRPr="00D92BDE" w:rsidRDefault="00D92BDE" w:rsidP="00D92BDE">
            <w:pPr>
              <w:rPr>
                <w:rFonts w:cstheme="minorHAnsi"/>
                <w:lang w:val="en-US"/>
              </w:rPr>
            </w:pPr>
            <w:r w:rsidRPr="00D92BDE">
              <w:rPr>
                <w:rFonts w:cstheme="minorHAnsi"/>
                <w:lang w:val="en-US"/>
              </w:rPr>
              <w:t xml:space="preserve">Exam Board:  </w:t>
            </w:r>
            <w:proofErr w:type="spellStart"/>
            <w:r w:rsidRPr="00D92BDE">
              <w:rPr>
                <w:rFonts w:cstheme="minorHAnsi"/>
                <w:lang w:val="en-US"/>
              </w:rPr>
              <w:t>Edexcel</w:t>
            </w:r>
            <w:proofErr w:type="spellEnd"/>
          </w:p>
          <w:p w:rsidR="00D92BDE" w:rsidRPr="005B45DF" w:rsidRDefault="00D92BDE" w:rsidP="00D92BDE">
            <w:pPr>
              <w:rPr>
                <w:rFonts w:cstheme="minorHAnsi"/>
                <w:lang w:val="en-US"/>
              </w:rPr>
            </w:pPr>
            <w:r w:rsidRPr="00D92BDE">
              <w:rPr>
                <w:rFonts w:cstheme="minorHAnsi"/>
                <w:lang w:val="en-US"/>
              </w:rPr>
              <w:t>Specification: BTEC Level 3 National Extended Certificate in Travel and Tourism</w:t>
            </w:r>
          </w:p>
        </w:tc>
        <w:tc>
          <w:tcPr>
            <w:tcW w:w="4678" w:type="dxa"/>
          </w:tcPr>
          <w:p w:rsidR="00D92BDE" w:rsidRPr="00D92BDE" w:rsidRDefault="00D92BDE" w:rsidP="00D92BDE">
            <w:pPr>
              <w:pStyle w:val="ListParagraph"/>
              <w:numPr>
                <w:ilvl w:val="0"/>
                <w:numId w:val="2"/>
              </w:numPr>
              <w:rPr>
                <w:rFonts w:cstheme="minorHAnsi"/>
              </w:rPr>
            </w:pPr>
            <w:r w:rsidRPr="00D92BDE">
              <w:rPr>
                <w:rFonts w:cstheme="minorHAnsi"/>
              </w:rPr>
              <w:t>Edexcel – BTEC Nationals – Skills for learning and work</w:t>
            </w:r>
          </w:p>
          <w:p w:rsidR="00D92BDE" w:rsidRPr="00D92BDE" w:rsidRDefault="00D92BDE" w:rsidP="00D92BDE">
            <w:pPr>
              <w:pStyle w:val="ListParagraph"/>
              <w:numPr>
                <w:ilvl w:val="0"/>
                <w:numId w:val="2"/>
              </w:numPr>
              <w:rPr>
                <w:rFonts w:cstheme="minorHAnsi"/>
              </w:rPr>
            </w:pPr>
            <w:r w:rsidRPr="00D92BDE">
              <w:rPr>
                <w:rFonts w:cstheme="minorHAnsi"/>
              </w:rPr>
              <w:t>The BBC has an excellent range of travel programmes, so watching any of these will help build your understanding of the world and the countries and peoples within it.</w:t>
            </w:r>
          </w:p>
          <w:p w:rsidR="00D92BDE" w:rsidRPr="00D92BDE" w:rsidRDefault="00D92BDE" w:rsidP="00D92BDE">
            <w:pPr>
              <w:pStyle w:val="ListParagraph"/>
              <w:numPr>
                <w:ilvl w:val="0"/>
                <w:numId w:val="2"/>
              </w:numPr>
              <w:rPr>
                <w:rFonts w:cstheme="minorHAnsi"/>
              </w:rPr>
            </w:pPr>
            <w:r w:rsidRPr="00D92BDE">
              <w:rPr>
                <w:rFonts w:cstheme="minorHAnsi"/>
              </w:rPr>
              <w:t>The Best Service is No Service: How to Liberate Your Customers from Customer Service, Keep Them Happy, and Control Costs</w:t>
            </w:r>
          </w:p>
          <w:p w:rsidR="00D92BDE" w:rsidRPr="00D92BDE" w:rsidRDefault="00D92BDE" w:rsidP="00D92BDE">
            <w:pPr>
              <w:pStyle w:val="ListParagraph"/>
              <w:numPr>
                <w:ilvl w:val="0"/>
                <w:numId w:val="2"/>
              </w:numPr>
              <w:rPr>
                <w:rFonts w:cstheme="minorHAnsi"/>
              </w:rPr>
            </w:pPr>
            <w:r w:rsidRPr="00D92BDE">
              <w:rPr>
                <w:rFonts w:cstheme="minorHAnsi"/>
              </w:rPr>
              <w:t>Lonely Planet Great Britain (Travel Guide)</w:t>
            </w:r>
          </w:p>
          <w:p w:rsidR="00D92BDE" w:rsidRPr="00D92BDE" w:rsidRDefault="00D92BDE" w:rsidP="00D92BDE">
            <w:pPr>
              <w:pStyle w:val="ListParagraph"/>
              <w:numPr>
                <w:ilvl w:val="0"/>
                <w:numId w:val="2"/>
              </w:numPr>
              <w:rPr>
                <w:rFonts w:cstheme="minorHAnsi"/>
              </w:rPr>
            </w:pPr>
            <w:r w:rsidRPr="00D92BDE">
              <w:rPr>
                <w:rFonts w:cstheme="minorHAnsi"/>
              </w:rPr>
              <w:t>Blogs:</w:t>
            </w:r>
          </w:p>
          <w:p w:rsidR="00D92BDE" w:rsidRPr="00D92BDE" w:rsidRDefault="00D92BDE" w:rsidP="00D92BDE">
            <w:pPr>
              <w:pStyle w:val="ListParagraph"/>
              <w:numPr>
                <w:ilvl w:val="0"/>
                <w:numId w:val="2"/>
              </w:numPr>
              <w:rPr>
                <w:rFonts w:cstheme="minorHAnsi"/>
              </w:rPr>
            </w:pPr>
            <w:r w:rsidRPr="00D92BDE">
              <w:rPr>
                <w:rFonts w:cstheme="minorHAnsi"/>
              </w:rPr>
              <w:t>http://www.danflyingsolo.com/</w:t>
            </w:r>
          </w:p>
          <w:p w:rsidR="00D92BDE" w:rsidRPr="00D92BDE" w:rsidRDefault="00D92BDE" w:rsidP="00D92BDE">
            <w:pPr>
              <w:pStyle w:val="ListParagraph"/>
              <w:numPr>
                <w:ilvl w:val="0"/>
                <w:numId w:val="2"/>
              </w:numPr>
              <w:rPr>
                <w:rFonts w:cstheme="minorHAnsi"/>
              </w:rPr>
            </w:pPr>
            <w:r w:rsidRPr="00D92BDE">
              <w:rPr>
                <w:rFonts w:cstheme="minorHAnsi"/>
              </w:rPr>
              <w:t>https://www.travel-break.net/</w:t>
            </w:r>
          </w:p>
        </w:tc>
        <w:tc>
          <w:tcPr>
            <w:tcW w:w="4678" w:type="dxa"/>
          </w:tcPr>
          <w:p w:rsidR="00D92BDE" w:rsidRPr="00D92BDE" w:rsidRDefault="00D92BDE" w:rsidP="00D92BDE">
            <w:pPr>
              <w:rPr>
                <w:rFonts w:cstheme="minorHAnsi"/>
              </w:rPr>
            </w:pPr>
            <w:r w:rsidRPr="00D92BDE">
              <w:rPr>
                <w:rFonts w:cstheme="minorHAnsi"/>
              </w:rPr>
              <w:t>BA customer services visit</w:t>
            </w:r>
          </w:p>
          <w:p w:rsidR="00D92BDE" w:rsidRPr="00D92BDE" w:rsidRDefault="00D92BDE" w:rsidP="00D92BDE">
            <w:pPr>
              <w:rPr>
                <w:rFonts w:cstheme="minorHAnsi"/>
              </w:rPr>
            </w:pPr>
            <w:r w:rsidRPr="00D92BDE">
              <w:rPr>
                <w:rFonts w:cstheme="minorHAnsi"/>
              </w:rPr>
              <w:t>Thorpe Park Customer Services visit</w:t>
            </w:r>
          </w:p>
        </w:tc>
        <w:tc>
          <w:tcPr>
            <w:tcW w:w="4194" w:type="dxa"/>
          </w:tcPr>
          <w:p w:rsidR="00D92BDE" w:rsidRPr="00D92BDE" w:rsidRDefault="00D92BDE" w:rsidP="00D92BDE">
            <w:pPr>
              <w:rPr>
                <w:rFonts w:cstheme="minorHAnsi"/>
              </w:rPr>
            </w:pPr>
            <w:r w:rsidRPr="00D92BDE">
              <w:rPr>
                <w:rFonts w:cstheme="minorHAnsi"/>
              </w:rPr>
              <w:t>This qualifications has been designed to provide an all-round introduction to the travel and tourism sector for those who wish to further their careers in one of its many connected industries, including retail travel, visitor attractions, and accommodation, transport and tour operations.</w:t>
            </w:r>
          </w:p>
        </w:tc>
      </w:tr>
    </w:tbl>
    <w:p w:rsidR="00C72865" w:rsidRPr="008A0AB4" w:rsidRDefault="00C72865">
      <w:pPr>
        <w:rPr>
          <w:b/>
          <w:i/>
        </w:rPr>
      </w:pPr>
    </w:p>
    <w:sectPr w:rsidR="00C72865" w:rsidRPr="008A0AB4" w:rsidSect="00C7286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26D34"/>
    <w:multiLevelType w:val="hybridMultilevel"/>
    <w:tmpl w:val="72BC0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C261E"/>
    <w:multiLevelType w:val="hybridMultilevel"/>
    <w:tmpl w:val="FD880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0347DD"/>
    <w:multiLevelType w:val="hybridMultilevel"/>
    <w:tmpl w:val="B2807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EA49E1"/>
    <w:multiLevelType w:val="hybridMultilevel"/>
    <w:tmpl w:val="DE5AD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865"/>
    <w:rsid w:val="00052007"/>
    <w:rsid w:val="005113AA"/>
    <w:rsid w:val="005B45DF"/>
    <w:rsid w:val="007065FC"/>
    <w:rsid w:val="008A0AB4"/>
    <w:rsid w:val="00944D30"/>
    <w:rsid w:val="00A852FE"/>
    <w:rsid w:val="00C72865"/>
    <w:rsid w:val="00D92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3090E99-FB16-475D-922F-8B8C7F44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2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2865"/>
    <w:pPr>
      <w:ind w:left="720"/>
      <w:contextualSpacing/>
    </w:pPr>
  </w:style>
  <w:style w:type="character" w:styleId="Hyperlink">
    <w:name w:val="Hyperlink"/>
    <w:basedOn w:val="DefaultParagraphFont"/>
    <w:uiPriority w:val="99"/>
    <w:unhideWhenUsed/>
    <w:rsid w:val="007065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sera.org" TargetMode="External"/><Relationship Id="rId3" Type="http://schemas.openxmlformats.org/officeDocument/2006/relationships/settings" Target="settings.xml"/><Relationship Id="rId7" Type="http://schemas.openxmlformats.org/officeDocument/2006/relationships/hyperlink" Target="http://www.edx.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turelearn.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10</Pages>
  <Words>3497</Words>
  <Characters>19936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Clark</dc:creator>
  <cp:keywords/>
  <dc:description/>
  <cp:lastModifiedBy>G Clark</cp:lastModifiedBy>
  <cp:revision>5</cp:revision>
  <dcterms:created xsi:type="dcterms:W3CDTF">2019-12-09T20:47:00Z</dcterms:created>
  <dcterms:modified xsi:type="dcterms:W3CDTF">2019-12-09T21:34:00Z</dcterms:modified>
</cp:coreProperties>
</file>